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A2" w:rsidRDefault="008600A2" w:rsidP="008600A2"/>
    <w:p w:rsidR="00FE3AEC" w:rsidRDefault="00FE3AEC" w:rsidP="008600A2">
      <w:pPr>
        <w:rPr>
          <w:bCs/>
          <w:sz w:val="22"/>
          <w:szCs w:val="22"/>
        </w:rPr>
      </w:pPr>
      <w:r>
        <w:rPr>
          <w:bCs/>
          <w:sz w:val="22"/>
          <w:szCs w:val="22"/>
        </w:rPr>
        <w:t>MGF 2106                                             Survey in Mathematic</w:t>
      </w:r>
      <w:r w:rsidR="00A76909">
        <w:rPr>
          <w:bCs/>
          <w:sz w:val="22"/>
          <w:szCs w:val="22"/>
        </w:rPr>
        <w:t xml:space="preserve"> (215092)</w:t>
      </w:r>
      <w:r>
        <w:rPr>
          <w:bCs/>
          <w:sz w:val="22"/>
          <w:szCs w:val="22"/>
        </w:rPr>
        <w:t xml:space="preserve">                                              </w:t>
      </w:r>
      <w:r w:rsidR="00AF0B66">
        <w:rPr>
          <w:bCs/>
          <w:sz w:val="22"/>
          <w:szCs w:val="22"/>
        </w:rPr>
        <w:t>SPRING 2016</w:t>
      </w:r>
    </w:p>
    <w:p w:rsidR="008600A2" w:rsidRPr="00AF066B" w:rsidRDefault="008600A2" w:rsidP="008600A2">
      <w:pPr>
        <w:rPr>
          <w:sz w:val="22"/>
          <w:szCs w:val="22"/>
        </w:rPr>
      </w:pPr>
      <w:r w:rsidRPr="00AF066B">
        <w:rPr>
          <w:bCs/>
          <w:sz w:val="22"/>
          <w:szCs w:val="22"/>
        </w:rPr>
        <w:t>INSTRUCTOR:</w:t>
      </w:r>
      <w:r w:rsidRPr="00AF066B">
        <w:rPr>
          <w:sz w:val="22"/>
          <w:szCs w:val="22"/>
        </w:rPr>
        <w:t xml:space="preserve">  Ms. </w:t>
      </w:r>
      <w:proofErr w:type="spellStart"/>
      <w:r w:rsidRPr="00AF066B">
        <w:rPr>
          <w:sz w:val="22"/>
          <w:szCs w:val="22"/>
        </w:rPr>
        <w:t>Ngov</w:t>
      </w:r>
      <w:proofErr w:type="spellEnd"/>
      <w:r w:rsidRPr="00AF066B">
        <w:rPr>
          <w:sz w:val="22"/>
          <w:szCs w:val="22"/>
        </w:rPr>
        <w:tab/>
      </w:r>
      <w:r w:rsidRPr="00AF066B">
        <w:rPr>
          <w:sz w:val="22"/>
          <w:szCs w:val="22"/>
        </w:rPr>
        <w:tab/>
      </w:r>
      <w:r w:rsidRPr="00AF066B">
        <w:rPr>
          <w:bCs/>
          <w:sz w:val="22"/>
          <w:szCs w:val="22"/>
        </w:rPr>
        <w:t xml:space="preserve">                                             PHONE</w:t>
      </w:r>
      <w:r w:rsidRPr="00AF066B">
        <w:rPr>
          <w:sz w:val="22"/>
          <w:szCs w:val="22"/>
        </w:rPr>
        <w:t>: (863) 824-6000</w:t>
      </w:r>
    </w:p>
    <w:p w:rsidR="008600A2" w:rsidRPr="00AF066B" w:rsidRDefault="008600A2" w:rsidP="008600A2">
      <w:pPr>
        <w:rPr>
          <w:sz w:val="22"/>
          <w:szCs w:val="22"/>
        </w:rPr>
      </w:pPr>
      <w:r w:rsidRPr="00AF066B">
        <w:rPr>
          <w:bCs/>
          <w:sz w:val="22"/>
          <w:szCs w:val="22"/>
        </w:rPr>
        <w:t>Office Hours</w:t>
      </w:r>
      <w:r w:rsidRPr="00AF066B">
        <w:rPr>
          <w:sz w:val="22"/>
          <w:szCs w:val="22"/>
        </w:rPr>
        <w:t xml:space="preserve">:  </w:t>
      </w:r>
      <w:r w:rsidR="00A169A2">
        <w:rPr>
          <w:sz w:val="22"/>
          <w:szCs w:val="22"/>
        </w:rPr>
        <w:t xml:space="preserve">see schedule below         </w:t>
      </w:r>
      <w:r w:rsidRPr="00AF066B">
        <w:rPr>
          <w:sz w:val="22"/>
          <w:szCs w:val="22"/>
        </w:rPr>
        <w:t xml:space="preserve">                                     </w:t>
      </w:r>
      <w:r>
        <w:rPr>
          <w:sz w:val="22"/>
          <w:szCs w:val="22"/>
        </w:rPr>
        <w:t xml:space="preserve">       </w:t>
      </w:r>
      <w:r w:rsidRPr="00AF066B">
        <w:rPr>
          <w:sz w:val="22"/>
          <w:szCs w:val="22"/>
        </w:rPr>
        <w:t xml:space="preserve">  </w:t>
      </w:r>
      <w:r w:rsidRPr="00AF066B">
        <w:rPr>
          <w:bCs/>
          <w:sz w:val="22"/>
          <w:szCs w:val="22"/>
        </w:rPr>
        <w:t>E-mail</w:t>
      </w:r>
      <w:r w:rsidRPr="00AF066B">
        <w:rPr>
          <w:sz w:val="22"/>
          <w:szCs w:val="22"/>
        </w:rPr>
        <w:t xml:space="preserve">:  </w:t>
      </w:r>
      <w:hyperlink r:id="rId6" w:history="1">
        <w:r w:rsidRPr="00AF066B">
          <w:rPr>
            <w:rStyle w:val="Hyperlink"/>
            <w:sz w:val="22"/>
            <w:szCs w:val="22"/>
          </w:rPr>
          <w:t>engov@irsc.edu</w:t>
        </w:r>
      </w:hyperlink>
    </w:p>
    <w:p w:rsidR="008600A2" w:rsidRPr="00AF066B" w:rsidRDefault="008600A2" w:rsidP="008600A2">
      <w:pPr>
        <w:rPr>
          <w:sz w:val="22"/>
          <w:szCs w:val="22"/>
        </w:rPr>
      </w:pPr>
      <w:r w:rsidRPr="00AF066B">
        <w:rPr>
          <w:sz w:val="22"/>
          <w:szCs w:val="22"/>
        </w:rPr>
        <w:t xml:space="preserve"> </w:t>
      </w:r>
    </w:p>
    <w:p w:rsidR="008600A2" w:rsidRPr="00AF066B" w:rsidRDefault="008600A2" w:rsidP="008600A2">
      <w:pPr>
        <w:rPr>
          <w:sz w:val="22"/>
          <w:szCs w:val="22"/>
        </w:rPr>
      </w:pPr>
      <w:r w:rsidRPr="00AF066B">
        <w:rPr>
          <w:b/>
          <w:sz w:val="22"/>
          <w:szCs w:val="22"/>
        </w:rPr>
        <w:t>TEXT</w:t>
      </w:r>
      <w:r w:rsidRPr="00AF066B">
        <w:rPr>
          <w:b/>
          <w:bCs/>
          <w:sz w:val="22"/>
          <w:szCs w:val="22"/>
        </w:rPr>
        <w:t>:</w:t>
      </w:r>
      <w:r w:rsidRPr="00AF066B">
        <w:rPr>
          <w:sz w:val="22"/>
          <w:szCs w:val="22"/>
        </w:rPr>
        <w:t xml:space="preserve">  </w:t>
      </w:r>
      <w:r w:rsidRPr="00AF066B">
        <w:rPr>
          <w:bCs/>
          <w:i/>
          <w:sz w:val="22"/>
          <w:szCs w:val="22"/>
        </w:rPr>
        <w:t>Thinking Mathematically</w:t>
      </w:r>
      <w:r w:rsidR="00A169A2">
        <w:rPr>
          <w:bCs/>
          <w:sz w:val="22"/>
          <w:szCs w:val="22"/>
        </w:rPr>
        <w:t xml:space="preserve">, </w:t>
      </w:r>
      <w:proofErr w:type="gramStart"/>
      <w:r w:rsidR="00A169A2">
        <w:rPr>
          <w:bCs/>
          <w:sz w:val="22"/>
          <w:szCs w:val="22"/>
        </w:rPr>
        <w:t>6</w:t>
      </w:r>
      <w:r w:rsidRPr="00AF066B">
        <w:rPr>
          <w:bCs/>
          <w:sz w:val="22"/>
          <w:szCs w:val="22"/>
          <w:vertAlign w:val="superscript"/>
        </w:rPr>
        <w:t>th</w:t>
      </w:r>
      <w:r w:rsidRPr="00AF066B">
        <w:rPr>
          <w:bCs/>
          <w:sz w:val="22"/>
          <w:szCs w:val="22"/>
        </w:rPr>
        <w:t xml:space="preserve">  ed</w:t>
      </w:r>
      <w:proofErr w:type="gramEnd"/>
      <w:r w:rsidRPr="00AF066B">
        <w:rPr>
          <w:bCs/>
          <w:sz w:val="22"/>
          <w:szCs w:val="22"/>
        </w:rPr>
        <w:t>. by Blitzer</w:t>
      </w:r>
    </w:p>
    <w:p w:rsidR="008600A2" w:rsidRDefault="008600A2" w:rsidP="008600A2">
      <w:pPr>
        <w:tabs>
          <w:tab w:val="left" w:pos="2520"/>
        </w:tabs>
        <w:ind w:left="2520" w:hanging="2520"/>
        <w:rPr>
          <w:sz w:val="22"/>
          <w:szCs w:val="22"/>
        </w:rPr>
      </w:pPr>
      <w:r w:rsidRPr="00FE3AEC">
        <w:rPr>
          <w:b/>
          <w:sz w:val="20"/>
          <w:szCs w:val="20"/>
        </w:rPr>
        <w:t>ONLINE COURSEWARE</w:t>
      </w:r>
      <w:r w:rsidRPr="00AF066B">
        <w:rPr>
          <w:b/>
          <w:sz w:val="22"/>
          <w:szCs w:val="22"/>
        </w:rPr>
        <w:t>:</w:t>
      </w:r>
      <w:r w:rsidRPr="00AF066B">
        <w:rPr>
          <w:sz w:val="22"/>
          <w:szCs w:val="22"/>
        </w:rPr>
        <w:tab/>
      </w:r>
      <w:proofErr w:type="spellStart"/>
      <w:r w:rsidRPr="00AF066B">
        <w:rPr>
          <w:sz w:val="22"/>
          <w:szCs w:val="22"/>
        </w:rPr>
        <w:t>MathXL</w:t>
      </w:r>
      <w:proofErr w:type="spellEnd"/>
      <w:r w:rsidRPr="00AF066B">
        <w:rPr>
          <w:sz w:val="22"/>
          <w:szCs w:val="22"/>
        </w:rPr>
        <w:t xml:space="preserve"> (</w:t>
      </w:r>
      <w:hyperlink r:id="rId7" w:history="1">
        <w:r w:rsidRPr="00AF066B">
          <w:rPr>
            <w:rStyle w:val="Hyperlink"/>
            <w:sz w:val="22"/>
            <w:szCs w:val="22"/>
          </w:rPr>
          <w:t>http://www.mathxl.com</w:t>
        </w:r>
      </w:hyperlink>
      <w:r w:rsidRPr="00AF066B">
        <w:rPr>
          <w:sz w:val="22"/>
          <w:szCs w:val="22"/>
        </w:rPr>
        <w:t>)</w:t>
      </w:r>
    </w:p>
    <w:tbl>
      <w:tblPr>
        <w:tblW w:w="6846" w:type="dxa"/>
        <w:shd w:val="clear" w:color="auto" w:fill="FFFFFF"/>
        <w:tblCellMar>
          <w:left w:w="0" w:type="dxa"/>
          <w:right w:w="0" w:type="dxa"/>
        </w:tblCellMar>
        <w:tblLook w:val="04A0" w:firstRow="1" w:lastRow="0" w:firstColumn="1" w:lastColumn="0" w:noHBand="0" w:noVBand="1"/>
      </w:tblPr>
      <w:tblGrid>
        <w:gridCol w:w="2000"/>
        <w:gridCol w:w="4846"/>
      </w:tblGrid>
      <w:tr w:rsidR="00AB205C" w:rsidTr="00AB205C">
        <w:trPr>
          <w:trHeight w:val="244"/>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AB205C" w:rsidRDefault="00AB205C">
            <w:pPr>
              <w:rPr>
                <w:rFonts w:ascii="Verdana" w:hAnsi="Verdana"/>
                <w:color w:val="000000"/>
                <w:sz w:val="18"/>
                <w:szCs w:val="18"/>
              </w:rPr>
            </w:pPr>
            <w:r>
              <w:rPr>
                <w:rFonts w:ascii="Verdana" w:hAnsi="Verdana"/>
                <w:b/>
                <w:bCs/>
                <w:color w:val="000000"/>
                <w:sz w:val="18"/>
                <w:szCs w:val="18"/>
              </w:rPr>
              <w:t>Course name</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AB205C" w:rsidRDefault="00AB205C">
            <w:pPr>
              <w:rPr>
                <w:rFonts w:ascii="Verdana" w:hAnsi="Verdana"/>
                <w:color w:val="000000"/>
                <w:sz w:val="18"/>
                <w:szCs w:val="18"/>
              </w:rPr>
            </w:pPr>
            <w:r>
              <w:rPr>
                <w:rFonts w:ascii="Verdana" w:hAnsi="Verdana"/>
                <w:color w:val="000000"/>
                <w:sz w:val="18"/>
                <w:szCs w:val="18"/>
              </w:rPr>
              <w:t>MGF 2106 Wednesday 4:30-6:30 pm</w:t>
            </w:r>
          </w:p>
        </w:tc>
      </w:tr>
      <w:tr w:rsidR="00AB205C" w:rsidTr="00AB205C">
        <w:trPr>
          <w:trHeight w:val="273"/>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AB205C" w:rsidRDefault="00AB205C">
            <w:pPr>
              <w:rPr>
                <w:rFonts w:ascii="Verdana" w:hAnsi="Verdana"/>
                <w:color w:val="000000"/>
                <w:sz w:val="18"/>
                <w:szCs w:val="18"/>
              </w:rPr>
            </w:pPr>
            <w:r>
              <w:rPr>
                <w:rFonts w:ascii="Verdana" w:hAnsi="Verdana"/>
                <w:b/>
                <w:bCs/>
                <w:color w:val="000000"/>
                <w:sz w:val="18"/>
                <w:szCs w:val="18"/>
              </w:rPr>
              <w:t>Course ID</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AB205C" w:rsidRDefault="001B0507">
            <w:pPr>
              <w:rPr>
                <w:rFonts w:ascii="Verdana" w:hAnsi="Verdana"/>
                <w:color w:val="000000"/>
                <w:sz w:val="18"/>
                <w:szCs w:val="18"/>
              </w:rPr>
            </w:pPr>
            <w:hyperlink r:id="rId8" w:tooltip="Click this link for student course enrollment handout." w:history="1">
              <w:r w:rsidR="00AB205C">
                <w:rPr>
                  <w:rStyle w:val="Hyperlink"/>
                  <w:rFonts w:ascii="Consolas" w:hAnsi="Consolas" w:cs="Consolas"/>
                  <w:spacing w:val="15"/>
                  <w:sz w:val="21"/>
                  <w:szCs w:val="21"/>
                  <w:u w:val="none"/>
                </w:rPr>
                <w:t>XL28-X111-4020-5TI2</w:t>
              </w:r>
            </w:hyperlink>
          </w:p>
        </w:tc>
      </w:tr>
    </w:tbl>
    <w:p w:rsidR="00AB205C" w:rsidRDefault="001A5E46" w:rsidP="008600A2">
      <w:pPr>
        <w:tabs>
          <w:tab w:val="left" w:pos="2520"/>
        </w:tabs>
        <w:ind w:left="2520" w:hanging="2520"/>
        <w:rPr>
          <w:b/>
          <w:sz w:val="22"/>
          <w:szCs w:val="22"/>
        </w:rPr>
      </w:pPr>
      <w:r>
        <w:rPr>
          <w:b/>
          <w:sz w:val="22"/>
          <w:szCs w:val="22"/>
        </w:rPr>
        <w:t xml:space="preserve">                                                </w:t>
      </w:r>
    </w:p>
    <w:p w:rsidR="008600A2" w:rsidRDefault="008600A2" w:rsidP="002723A3">
      <w:pPr>
        <w:autoSpaceDE w:val="0"/>
        <w:autoSpaceDN w:val="0"/>
        <w:adjustRightInd w:val="0"/>
        <w:rPr>
          <w:sz w:val="20"/>
          <w:szCs w:val="20"/>
        </w:rPr>
      </w:pPr>
      <w:r w:rsidRPr="001179C7">
        <w:rPr>
          <w:b/>
          <w:bCs/>
          <w:sz w:val="20"/>
          <w:szCs w:val="20"/>
          <w:u w:val="single"/>
        </w:rPr>
        <w:t>DESCRIPTION</w:t>
      </w:r>
      <w:r w:rsidRPr="001179C7">
        <w:rPr>
          <w:b/>
          <w:sz w:val="20"/>
          <w:szCs w:val="20"/>
          <w:u w:val="single"/>
        </w:rPr>
        <w:t>:</w:t>
      </w:r>
      <w:r w:rsidRPr="00FE3AEC">
        <w:rPr>
          <w:b/>
          <w:sz w:val="20"/>
          <w:szCs w:val="20"/>
        </w:rPr>
        <w:tab/>
      </w:r>
      <w:r w:rsidR="002723A3" w:rsidRPr="00FE3AEC">
        <w:rPr>
          <w:sz w:val="20"/>
          <w:szCs w:val="20"/>
        </w:rPr>
        <w:t>Topics include critical thinking, set theory, arithmetic, geometry, logic, probability, and statistics. This course is designed for liberal arts majors or non-math majors.</w:t>
      </w:r>
    </w:p>
    <w:p w:rsidR="00561BC4" w:rsidRPr="00FE3AEC" w:rsidRDefault="00561BC4" w:rsidP="002723A3">
      <w:pPr>
        <w:autoSpaceDE w:val="0"/>
        <w:autoSpaceDN w:val="0"/>
        <w:adjustRightInd w:val="0"/>
        <w:rPr>
          <w:b/>
          <w:sz w:val="20"/>
          <w:szCs w:val="20"/>
        </w:rPr>
      </w:pPr>
    </w:p>
    <w:p w:rsidR="008600A2" w:rsidRPr="00FE3AEC" w:rsidRDefault="008600A2" w:rsidP="008600A2">
      <w:pPr>
        <w:tabs>
          <w:tab w:val="left" w:pos="1800"/>
          <w:tab w:val="left" w:pos="3060"/>
        </w:tabs>
        <w:ind w:left="1800" w:hanging="1800"/>
        <w:rPr>
          <w:b/>
          <w:sz w:val="20"/>
          <w:szCs w:val="20"/>
        </w:rPr>
        <w:sectPr w:rsidR="008600A2" w:rsidRPr="00FE3AEC" w:rsidSect="006D2E16">
          <w:pgSz w:w="12240" w:h="15840"/>
          <w:pgMar w:top="432" w:right="864" w:bottom="432" w:left="864" w:header="720" w:footer="720" w:gutter="0"/>
          <w:cols w:space="720" w:equalWidth="0">
            <w:col w:w="10224"/>
          </w:cols>
          <w:docGrid w:linePitch="360"/>
        </w:sectPr>
      </w:pPr>
      <w:r w:rsidRPr="00561BC4">
        <w:rPr>
          <w:b/>
          <w:sz w:val="20"/>
          <w:szCs w:val="20"/>
          <w:u w:val="single"/>
        </w:rPr>
        <w:t>CONTENT:</w:t>
      </w:r>
      <w:r w:rsidRPr="00FE3AEC">
        <w:rPr>
          <w:sz w:val="20"/>
          <w:szCs w:val="20"/>
        </w:rPr>
        <w:tab/>
      </w:r>
      <w:r w:rsidRPr="00FE3AEC">
        <w:rPr>
          <w:rFonts w:eastAsiaTheme="minorHAnsi"/>
          <w:sz w:val="20"/>
          <w:szCs w:val="20"/>
        </w:rPr>
        <w:t>We will cover topics from Chapters 1 – 3, 9 – 12. (</w:t>
      </w:r>
      <w:proofErr w:type="gramStart"/>
      <w:r w:rsidRPr="00FE3AEC">
        <w:rPr>
          <w:rFonts w:eastAsiaTheme="minorHAnsi"/>
          <w:sz w:val="20"/>
          <w:szCs w:val="20"/>
        </w:rPr>
        <w:t>if</w:t>
      </w:r>
      <w:proofErr w:type="gramEnd"/>
      <w:r w:rsidRPr="00FE3AEC">
        <w:rPr>
          <w:rFonts w:eastAsiaTheme="minorHAnsi"/>
          <w:sz w:val="20"/>
          <w:szCs w:val="20"/>
        </w:rPr>
        <w:t xml:space="preserve"> time permits)</w:t>
      </w:r>
    </w:p>
    <w:p w:rsidR="008600A2" w:rsidRPr="001A6568" w:rsidRDefault="008600A2" w:rsidP="008600A2">
      <w:pPr>
        <w:autoSpaceDE w:val="0"/>
        <w:autoSpaceDN w:val="0"/>
        <w:adjustRightInd w:val="0"/>
        <w:rPr>
          <w:rFonts w:eastAsiaTheme="minorHAnsi"/>
          <w:b/>
          <w:bCs/>
          <w:sz w:val="16"/>
          <w:szCs w:val="16"/>
          <w:u w:val="single"/>
        </w:rPr>
      </w:pPr>
    </w:p>
    <w:p w:rsidR="008600A2" w:rsidRPr="00FE3AEC" w:rsidRDefault="008600A2" w:rsidP="008600A2">
      <w:pPr>
        <w:autoSpaceDE w:val="0"/>
        <w:autoSpaceDN w:val="0"/>
        <w:adjustRightInd w:val="0"/>
        <w:rPr>
          <w:rFonts w:eastAsiaTheme="minorHAnsi"/>
          <w:b/>
          <w:bCs/>
          <w:sz w:val="20"/>
          <w:szCs w:val="20"/>
          <w:u w:val="single"/>
        </w:rPr>
      </w:pPr>
      <w:r w:rsidRPr="00FE3AEC">
        <w:rPr>
          <w:rFonts w:eastAsiaTheme="minorHAnsi"/>
          <w:b/>
          <w:bCs/>
          <w:sz w:val="20"/>
          <w:szCs w:val="20"/>
          <w:u w:val="single"/>
        </w:rPr>
        <w:t>Program Learning Outcomes (PLO):</w:t>
      </w:r>
    </w:p>
    <w:p w:rsidR="008600A2" w:rsidRPr="00FE3AEC" w:rsidRDefault="008600A2" w:rsidP="008600A2">
      <w:pPr>
        <w:pStyle w:val="ListParagraph"/>
        <w:numPr>
          <w:ilvl w:val="0"/>
          <w:numId w:val="1"/>
        </w:numPr>
        <w:autoSpaceDE w:val="0"/>
        <w:autoSpaceDN w:val="0"/>
        <w:adjustRightInd w:val="0"/>
        <w:rPr>
          <w:rFonts w:eastAsiaTheme="minorHAnsi"/>
          <w:sz w:val="20"/>
          <w:szCs w:val="20"/>
        </w:rPr>
      </w:pPr>
      <w:r w:rsidRPr="00FE3AEC">
        <w:rPr>
          <w:rFonts w:eastAsiaTheme="minorHAnsi"/>
          <w:sz w:val="20"/>
          <w:szCs w:val="20"/>
        </w:rPr>
        <w:t>The student will apply critical thinking through problem solving</w:t>
      </w:r>
    </w:p>
    <w:p w:rsidR="008600A2" w:rsidRPr="00FE3AEC" w:rsidRDefault="008600A2" w:rsidP="008600A2">
      <w:pPr>
        <w:autoSpaceDE w:val="0"/>
        <w:autoSpaceDN w:val="0"/>
        <w:adjustRightInd w:val="0"/>
        <w:rPr>
          <w:rFonts w:eastAsiaTheme="minorHAnsi"/>
          <w:sz w:val="20"/>
          <w:szCs w:val="20"/>
        </w:rPr>
      </w:pPr>
      <w:r w:rsidRPr="00FE3AEC">
        <w:rPr>
          <w:rFonts w:eastAsiaTheme="minorHAnsi"/>
          <w:b/>
          <w:bCs/>
          <w:sz w:val="20"/>
          <w:szCs w:val="20"/>
        </w:rPr>
        <w:t xml:space="preserve">            Critical Assignment (CA): </w:t>
      </w:r>
      <w:r w:rsidRPr="00FE3AEC">
        <w:rPr>
          <w:rFonts w:eastAsiaTheme="minorHAnsi"/>
          <w:sz w:val="20"/>
          <w:szCs w:val="20"/>
        </w:rPr>
        <w:t xml:space="preserve">Component questions within the chapter tests and final exam include     </w:t>
      </w:r>
    </w:p>
    <w:p w:rsidR="008600A2" w:rsidRPr="00FE3AEC" w:rsidRDefault="008600A2" w:rsidP="008600A2">
      <w:pPr>
        <w:autoSpaceDE w:val="0"/>
        <w:autoSpaceDN w:val="0"/>
        <w:adjustRightInd w:val="0"/>
        <w:rPr>
          <w:rFonts w:eastAsiaTheme="minorHAnsi"/>
          <w:sz w:val="20"/>
          <w:szCs w:val="20"/>
        </w:rPr>
      </w:pPr>
      <w:r w:rsidRPr="00FE3AEC">
        <w:rPr>
          <w:rFonts w:eastAsiaTheme="minorHAnsi"/>
          <w:sz w:val="20"/>
          <w:szCs w:val="20"/>
        </w:rPr>
        <w:t xml:space="preserve">             </w:t>
      </w:r>
      <w:proofErr w:type="gramStart"/>
      <w:r w:rsidRPr="00FE3AEC">
        <w:rPr>
          <w:rFonts w:eastAsiaTheme="minorHAnsi"/>
          <w:sz w:val="20"/>
          <w:szCs w:val="20"/>
        </w:rPr>
        <w:t>problems</w:t>
      </w:r>
      <w:proofErr w:type="gramEnd"/>
      <w:r w:rsidRPr="00FE3AEC">
        <w:rPr>
          <w:rFonts w:eastAsiaTheme="minorHAnsi"/>
          <w:sz w:val="20"/>
          <w:szCs w:val="20"/>
        </w:rPr>
        <w:t xml:space="preserve"> requiring critical thinking.</w:t>
      </w:r>
    </w:p>
    <w:p w:rsidR="008600A2" w:rsidRPr="00FE3AEC" w:rsidRDefault="008600A2" w:rsidP="008600A2">
      <w:pPr>
        <w:rPr>
          <w:b/>
          <w:sz w:val="20"/>
          <w:szCs w:val="20"/>
          <w:u w:val="single"/>
        </w:rPr>
      </w:pPr>
      <w:r w:rsidRPr="00FE3AEC">
        <w:rPr>
          <w:rFonts w:eastAsiaTheme="minorHAnsi"/>
          <w:b/>
          <w:bCs/>
          <w:sz w:val="20"/>
          <w:szCs w:val="20"/>
        </w:rPr>
        <w:t xml:space="preserve">            Assessment</w:t>
      </w:r>
      <w:r w:rsidRPr="00FE3AEC">
        <w:rPr>
          <w:rFonts w:eastAsiaTheme="minorHAnsi"/>
          <w:sz w:val="20"/>
          <w:szCs w:val="20"/>
        </w:rPr>
        <w:t>: successful completion of component questions</w:t>
      </w:r>
    </w:p>
    <w:p w:rsidR="008600A2" w:rsidRPr="001A6568" w:rsidRDefault="008600A2" w:rsidP="008600A2">
      <w:pPr>
        <w:rPr>
          <w:b/>
          <w:sz w:val="16"/>
          <w:szCs w:val="16"/>
          <w:u w:val="single"/>
        </w:rPr>
      </w:pPr>
    </w:p>
    <w:p w:rsidR="008600A2" w:rsidRPr="00FE3AEC" w:rsidRDefault="008600A2" w:rsidP="008600A2">
      <w:pPr>
        <w:rPr>
          <w:b/>
          <w:sz w:val="20"/>
          <w:szCs w:val="20"/>
          <w:u w:val="single"/>
        </w:rPr>
      </w:pPr>
      <w:r w:rsidRPr="00FE3AEC">
        <w:rPr>
          <w:b/>
          <w:sz w:val="20"/>
          <w:szCs w:val="20"/>
          <w:u w:val="single"/>
        </w:rPr>
        <w:t>Objectives for the course:</w:t>
      </w:r>
    </w:p>
    <w:p w:rsidR="008600A2" w:rsidRPr="00FE3AEC" w:rsidRDefault="008600A2" w:rsidP="008600A2">
      <w:pPr>
        <w:pStyle w:val="ListParagraph"/>
        <w:numPr>
          <w:ilvl w:val="0"/>
          <w:numId w:val="2"/>
        </w:numPr>
        <w:autoSpaceDE w:val="0"/>
        <w:autoSpaceDN w:val="0"/>
        <w:adjustRightInd w:val="0"/>
        <w:rPr>
          <w:rFonts w:eastAsiaTheme="minorHAnsi"/>
          <w:sz w:val="20"/>
          <w:szCs w:val="20"/>
        </w:rPr>
      </w:pPr>
      <w:r w:rsidRPr="00FE3AEC">
        <w:rPr>
          <w:rFonts w:eastAsiaTheme="minorHAnsi"/>
          <w:sz w:val="20"/>
          <w:szCs w:val="20"/>
        </w:rPr>
        <w:t>The student will use inductive and deductive reasoning to solve problems.</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apply the principles of set theory.</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perform operations on sets and apply set theory to real world applications.</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identify and apply the rules of logic.</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identify and apply the rules of logic.</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identify valid arguments based on the rules of logic and draw logical conclusions to  </w:t>
      </w:r>
    </w:p>
    <w:p w:rsidR="008600A2" w:rsidRPr="00FE3AEC" w:rsidRDefault="008600A2" w:rsidP="008600A2">
      <w:pPr>
        <w:pStyle w:val="ListParagraph"/>
        <w:autoSpaceDE w:val="0"/>
        <w:autoSpaceDN w:val="0"/>
        <w:adjustRightInd w:val="0"/>
        <w:rPr>
          <w:rFonts w:eastAsiaTheme="minorHAnsi"/>
          <w:sz w:val="20"/>
          <w:szCs w:val="20"/>
        </w:rPr>
      </w:pPr>
      <w:r w:rsidRPr="00FE3AEC">
        <w:rPr>
          <w:rFonts w:eastAsiaTheme="minorHAnsi"/>
          <w:sz w:val="20"/>
          <w:szCs w:val="20"/>
        </w:rPr>
        <w:t xml:space="preserve">  </w:t>
      </w:r>
      <w:proofErr w:type="gramStart"/>
      <w:r w:rsidRPr="00FE3AEC">
        <w:rPr>
          <w:rFonts w:eastAsiaTheme="minorHAnsi"/>
          <w:sz w:val="20"/>
          <w:szCs w:val="20"/>
        </w:rPr>
        <w:t>a</w:t>
      </w:r>
      <w:proofErr w:type="gramEnd"/>
      <w:r w:rsidRPr="00FE3AEC">
        <w:rPr>
          <w:rFonts w:eastAsiaTheme="minorHAnsi"/>
          <w:sz w:val="20"/>
          <w:szCs w:val="20"/>
        </w:rPr>
        <w:t xml:space="preserve"> valid argument.</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convert measurements of length, are, volume, weight and temperature.</w:t>
      </w:r>
    </w:p>
    <w:p w:rsidR="008600A2" w:rsidRPr="00FE3AEC" w:rsidRDefault="008600A2" w:rsidP="001A5E46">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identify the basic elements of geometry and use geometric principles to so</w:t>
      </w:r>
      <w:r w:rsidR="001A5E46" w:rsidRPr="00FE3AEC">
        <w:rPr>
          <w:rFonts w:eastAsiaTheme="minorHAnsi"/>
          <w:sz w:val="20"/>
          <w:szCs w:val="20"/>
        </w:rPr>
        <w:t>lve</w:t>
      </w:r>
      <w:r w:rsidRPr="00FE3AEC">
        <w:rPr>
          <w:rFonts w:eastAsiaTheme="minorHAnsi"/>
          <w:sz w:val="20"/>
          <w:szCs w:val="20"/>
        </w:rPr>
        <w:t xml:space="preserve"> problems.</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apply the formulas of perimeter, area, circumference and surface area.</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use combinatorics formulas to find the number of arrangements, permutations    </w:t>
      </w:r>
    </w:p>
    <w:p w:rsidR="008600A2" w:rsidRPr="00FE3AEC" w:rsidRDefault="008600A2" w:rsidP="008600A2">
      <w:pPr>
        <w:pStyle w:val="ListParagraph"/>
        <w:autoSpaceDE w:val="0"/>
        <w:autoSpaceDN w:val="0"/>
        <w:adjustRightInd w:val="0"/>
        <w:rPr>
          <w:rFonts w:eastAsiaTheme="minorHAnsi"/>
          <w:sz w:val="20"/>
          <w:szCs w:val="20"/>
        </w:rPr>
      </w:pPr>
      <w:r w:rsidRPr="00FE3AEC">
        <w:rPr>
          <w:rFonts w:eastAsiaTheme="minorHAnsi"/>
          <w:sz w:val="20"/>
          <w:szCs w:val="20"/>
        </w:rPr>
        <w:t xml:space="preserve">  </w:t>
      </w:r>
      <w:proofErr w:type="gramStart"/>
      <w:r w:rsidRPr="00FE3AEC">
        <w:rPr>
          <w:rFonts w:eastAsiaTheme="minorHAnsi"/>
          <w:sz w:val="20"/>
          <w:szCs w:val="20"/>
        </w:rPr>
        <w:t>and/or</w:t>
      </w:r>
      <w:proofErr w:type="gramEnd"/>
      <w:r w:rsidRPr="00FE3AEC">
        <w:rPr>
          <w:rFonts w:eastAsiaTheme="minorHAnsi"/>
          <w:sz w:val="20"/>
          <w:szCs w:val="20"/>
        </w:rPr>
        <w:t xml:space="preserve"> combinations.</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apply the principles of probability.</w:t>
      </w:r>
    </w:p>
    <w:p w:rsidR="008600A2" w:rsidRPr="00FE3AEC" w:rsidRDefault="008600A2" w:rsidP="008600A2">
      <w:pPr>
        <w:pStyle w:val="ListParagraph"/>
        <w:numPr>
          <w:ilvl w:val="0"/>
          <w:numId w:val="3"/>
        </w:numPr>
        <w:autoSpaceDE w:val="0"/>
        <w:autoSpaceDN w:val="0"/>
        <w:adjustRightInd w:val="0"/>
        <w:rPr>
          <w:rFonts w:eastAsiaTheme="minorHAnsi"/>
          <w:sz w:val="20"/>
          <w:szCs w:val="20"/>
        </w:rPr>
      </w:pPr>
      <w:r w:rsidRPr="00FE3AEC">
        <w:rPr>
          <w:rFonts w:eastAsiaTheme="minorHAnsi"/>
          <w:sz w:val="20"/>
          <w:szCs w:val="20"/>
        </w:rPr>
        <w:t xml:space="preserve"> The student will apply the principles of probability.</w:t>
      </w:r>
    </w:p>
    <w:p w:rsidR="008600A2" w:rsidRPr="00FE3AEC" w:rsidRDefault="008600A2" w:rsidP="008600A2">
      <w:pPr>
        <w:pStyle w:val="ListParagraph"/>
        <w:numPr>
          <w:ilvl w:val="0"/>
          <w:numId w:val="3"/>
        </w:numPr>
        <w:rPr>
          <w:sz w:val="20"/>
          <w:szCs w:val="20"/>
        </w:rPr>
      </w:pPr>
      <w:r w:rsidRPr="00FE3AEC">
        <w:rPr>
          <w:rFonts w:eastAsiaTheme="minorHAnsi"/>
          <w:sz w:val="20"/>
          <w:szCs w:val="20"/>
        </w:rPr>
        <w:t xml:space="preserve"> The student will apply basic concepts of statistics.</w:t>
      </w:r>
    </w:p>
    <w:p w:rsidR="008600A2" w:rsidRPr="001A6568" w:rsidRDefault="008600A2" w:rsidP="008600A2">
      <w:pPr>
        <w:rPr>
          <w:sz w:val="16"/>
          <w:szCs w:val="16"/>
        </w:rPr>
      </w:pPr>
    </w:p>
    <w:p w:rsidR="008600A2" w:rsidRPr="00FE3AEC" w:rsidRDefault="008600A2" w:rsidP="008600A2">
      <w:pPr>
        <w:tabs>
          <w:tab w:val="left" w:pos="3600"/>
          <w:tab w:val="left" w:pos="4320"/>
          <w:tab w:val="left" w:pos="5040"/>
          <w:tab w:val="left" w:pos="5760"/>
          <w:tab w:val="left" w:pos="6480"/>
          <w:tab w:val="left" w:pos="7200"/>
          <w:tab w:val="left" w:pos="7920"/>
          <w:tab w:val="left" w:pos="8640"/>
          <w:tab w:val="right" w:pos="9360"/>
        </w:tabs>
        <w:ind w:right="-720"/>
        <w:rPr>
          <w:sz w:val="20"/>
          <w:szCs w:val="20"/>
        </w:rPr>
      </w:pPr>
      <w:r w:rsidRPr="001179C7">
        <w:rPr>
          <w:b/>
          <w:sz w:val="20"/>
          <w:szCs w:val="20"/>
          <w:u w:val="single"/>
        </w:rPr>
        <w:t>FINAL GRADE:</w:t>
      </w:r>
      <w:r w:rsidRPr="00FE3AEC">
        <w:rPr>
          <w:sz w:val="20"/>
          <w:szCs w:val="20"/>
        </w:rPr>
        <w:t xml:space="preserve">  The final grade consists of homewo</w:t>
      </w:r>
      <w:r w:rsidR="002847CB">
        <w:rPr>
          <w:sz w:val="20"/>
          <w:szCs w:val="20"/>
        </w:rPr>
        <w:t>rk (10%), quizzes</w:t>
      </w:r>
      <w:r w:rsidRPr="00FE3AEC">
        <w:rPr>
          <w:sz w:val="20"/>
          <w:szCs w:val="20"/>
        </w:rPr>
        <w:t xml:space="preserve"> (15%), 4 tests and a final exam (75%).</w:t>
      </w:r>
    </w:p>
    <w:p w:rsidR="008600A2" w:rsidRPr="00FE3AEC" w:rsidRDefault="008600A2" w:rsidP="008600A2">
      <w:pPr>
        <w:tabs>
          <w:tab w:val="left" w:pos="3600"/>
          <w:tab w:val="left" w:pos="4320"/>
          <w:tab w:val="left" w:pos="5040"/>
          <w:tab w:val="left" w:pos="5760"/>
          <w:tab w:val="left" w:pos="6480"/>
          <w:tab w:val="left" w:pos="7200"/>
          <w:tab w:val="left" w:pos="7920"/>
          <w:tab w:val="left" w:pos="8640"/>
          <w:tab w:val="right" w:pos="9360"/>
        </w:tabs>
        <w:ind w:right="-720"/>
        <w:rPr>
          <w:sz w:val="20"/>
          <w:szCs w:val="20"/>
        </w:rPr>
      </w:pPr>
    </w:p>
    <w:p w:rsidR="008600A2" w:rsidRPr="001A6568" w:rsidRDefault="008600A2" w:rsidP="008600A2">
      <w:pPr>
        <w:tabs>
          <w:tab w:val="left" w:pos="3600"/>
          <w:tab w:val="left" w:pos="4320"/>
          <w:tab w:val="left" w:pos="5040"/>
          <w:tab w:val="left" w:pos="5760"/>
          <w:tab w:val="left" w:pos="6480"/>
          <w:tab w:val="left" w:pos="7200"/>
          <w:tab w:val="left" w:pos="7920"/>
          <w:tab w:val="left" w:pos="8640"/>
          <w:tab w:val="right" w:pos="9360"/>
        </w:tabs>
        <w:ind w:right="-720"/>
        <w:rPr>
          <w:sz w:val="16"/>
          <w:szCs w:val="16"/>
        </w:rPr>
        <w:sectPr w:rsidR="008600A2" w:rsidRPr="001A6568" w:rsidSect="006D2E16">
          <w:type w:val="continuous"/>
          <w:pgSz w:w="12240" w:h="15840"/>
          <w:pgMar w:top="576" w:right="864" w:bottom="662" w:left="864" w:header="720" w:footer="720" w:gutter="0"/>
          <w:cols w:space="720"/>
          <w:docGrid w:linePitch="360"/>
        </w:sectPr>
      </w:pPr>
    </w:p>
    <w:p w:rsidR="008600A2" w:rsidRPr="00FE3AEC"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firstLine="720"/>
        <w:rPr>
          <w:sz w:val="20"/>
          <w:szCs w:val="20"/>
        </w:rPr>
      </w:pPr>
      <w:r w:rsidRPr="00FE3AEC">
        <w:rPr>
          <w:sz w:val="20"/>
          <w:szCs w:val="20"/>
        </w:rPr>
        <w:lastRenderedPageBreak/>
        <w:t>90% - 100%:   A</w:t>
      </w:r>
      <w:r w:rsidRPr="00FE3AEC">
        <w:rPr>
          <w:sz w:val="20"/>
          <w:szCs w:val="20"/>
        </w:rPr>
        <w:tab/>
        <w:t xml:space="preserve">       I - An incomplete can be given if your grade is at least a “C” and for</w:t>
      </w:r>
    </w:p>
    <w:p w:rsidR="008600A2" w:rsidRPr="00FE3AEC"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FE3AEC">
        <w:rPr>
          <w:sz w:val="20"/>
          <w:szCs w:val="20"/>
        </w:rPr>
        <w:t>80% - 89%:    B                         some good reason you are unable to complete the course.</w:t>
      </w:r>
    </w:p>
    <w:p w:rsidR="008600A2" w:rsidRPr="00FE3AEC"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FE3AEC">
        <w:rPr>
          <w:sz w:val="20"/>
          <w:szCs w:val="20"/>
        </w:rPr>
        <w:t>70% - 79%:    C</w:t>
      </w:r>
    </w:p>
    <w:p w:rsidR="008600A2" w:rsidRPr="00FE3AEC"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10" w:firstLine="720"/>
        <w:rPr>
          <w:sz w:val="20"/>
          <w:szCs w:val="20"/>
        </w:rPr>
      </w:pPr>
      <w:r w:rsidRPr="00FE3AEC">
        <w:rPr>
          <w:sz w:val="20"/>
          <w:szCs w:val="20"/>
        </w:rPr>
        <w:t>60% - 69%:    D</w:t>
      </w:r>
      <w:r w:rsidRPr="00FE3AEC">
        <w:rPr>
          <w:sz w:val="20"/>
          <w:szCs w:val="20"/>
        </w:rPr>
        <w:tab/>
        <w:t xml:space="preserve">                     W - If you withdraw from the course, you must do this on or before</w:t>
      </w:r>
    </w:p>
    <w:p w:rsidR="008600A2" w:rsidRPr="00FE3AEC"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0"/>
          <w:szCs w:val="20"/>
        </w:rPr>
      </w:pPr>
      <w:r w:rsidRPr="00FE3AEC">
        <w:rPr>
          <w:sz w:val="20"/>
          <w:szCs w:val="20"/>
        </w:rPr>
        <w:t xml:space="preserve">Below 60%:    F                         </w:t>
      </w:r>
      <w:r w:rsidR="00AF0B66">
        <w:rPr>
          <w:b/>
          <w:bCs/>
          <w:sz w:val="20"/>
          <w:szCs w:val="20"/>
        </w:rPr>
        <w:t>Wednesday</w:t>
      </w:r>
      <w:r w:rsidRPr="00FE3AEC">
        <w:rPr>
          <w:b/>
          <w:bCs/>
          <w:sz w:val="20"/>
          <w:szCs w:val="20"/>
        </w:rPr>
        <w:t xml:space="preserve">, </w:t>
      </w:r>
      <w:r w:rsidR="00AF0B66">
        <w:rPr>
          <w:b/>
          <w:bCs/>
          <w:sz w:val="20"/>
          <w:szCs w:val="20"/>
        </w:rPr>
        <w:t>March 23</w:t>
      </w:r>
      <w:r w:rsidR="00AF0B66" w:rsidRPr="00AF0B66">
        <w:rPr>
          <w:b/>
          <w:bCs/>
          <w:sz w:val="20"/>
          <w:szCs w:val="20"/>
          <w:vertAlign w:val="superscript"/>
        </w:rPr>
        <w:t>rd</w:t>
      </w:r>
      <w:r w:rsidRPr="00FE3AEC">
        <w:rPr>
          <w:b/>
          <w:bCs/>
          <w:sz w:val="20"/>
          <w:szCs w:val="20"/>
        </w:rPr>
        <w:t>.</w:t>
      </w:r>
    </w:p>
    <w:p w:rsidR="008600A2" w:rsidRPr="00561BC4"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6"/>
          <w:szCs w:val="16"/>
        </w:rPr>
      </w:pPr>
    </w:p>
    <w:p w:rsidR="008600A2" w:rsidRPr="00FE3AEC"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E3AEC">
        <w:rPr>
          <w:b/>
          <w:sz w:val="20"/>
          <w:szCs w:val="20"/>
        </w:rPr>
        <w:t>REMEMBER</w:t>
      </w:r>
      <w:r w:rsidRPr="00FE3AEC">
        <w:rPr>
          <w:sz w:val="20"/>
          <w:szCs w:val="20"/>
        </w:rPr>
        <w:t xml:space="preserve">: In order to get credit for the Gordon Requirements, </w:t>
      </w:r>
      <w:proofErr w:type="gramStart"/>
      <w:r w:rsidRPr="00FE3AEC">
        <w:rPr>
          <w:sz w:val="20"/>
          <w:szCs w:val="20"/>
        </w:rPr>
        <w:t>you  must</w:t>
      </w:r>
      <w:proofErr w:type="gramEnd"/>
      <w:r w:rsidRPr="00FE3AEC">
        <w:rPr>
          <w:sz w:val="20"/>
          <w:szCs w:val="20"/>
        </w:rPr>
        <w:t xml:space="preserve"> earn a “C” or better.</w:t>
      </w:r>
    </w:p>
    <w:p w:rsidR="008600A2" w:rsidRPr="00561BC4"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8600A2" w:rsidRDefault="001A6568"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sz w:val="20"/>
          <w:szCs w:val="20"/>
          <w:u w:val="single"/>
        </w:rPr>
        <w:t>ATTENDANCE</w:t>
      </w:r>
      <w:r w:rsidR="008600A2" w:rsidRPr="00FE3AEC">
        <w:rPr>
          <w:b/>
          <w:bCs/>
          <w:sz w:val="20"/>
          <w:szCs w:val="20"/>
        </w:rPr>
        <w:t xml:space="preserve">: </w:t>
      </w:r>
      <w:r w:rsidR="008600A2" w:rsidRPr="00FE3AEC">
        <w:rPr>
          <w:sz w:val="20"/>
          <w:szCs w:val="20"/>
        </w:rPr>
        <w:t xml:space="preserve">Attendance will be taken at the beginning of class.  If you are late, you will be considered absent.  I expect you to be present, on time, and prepared for each class meeting.   It is </w:t>
      </w:r>
      <w:r w:rsidR="008600A2" w:rsidRPr="00FE3AEC">
        <w:rPr>
          <w:sz w:val="20"/>
          <w:szCs w:val="20"/>
          <w:u w:val="single"/>
        </w:rPr>
        <w:t>your</w:t>
      </w:r>
      <w:r w:rsidR="008600A2" w:rsidRPr="00FE3AEC">
        <w:rPr>
          <w:sz w:val="20"/>
          <w:szCs w:val="20"/>
        </w:rPr>
        <w:t xml:space="preserve"> responsibility to ascertain your assignments due to absence.</w:t>
      </w:r>
    </w:p>
    <w:p w:rsidR="001A6568" w:rsidRPr="001A6568" w:rsidRDefault="001A6568" w:rsidP="001A6568">
      <w:pPr>
        <w:rPr>
          <w:rFonts w:ascii="Arial" w:hAnsi="Arial" w:cs="Arial"/>
          <w:sz w:val="16"/>
          <w:szCs w:val="16"/>
        </w:rPr>
      </w:pPr>
    </w:p>
    <w:p w:rsidR="001A6568" w:rsidRPr="001A6568" w:rsidRDefault="001A6568" w:rsidP="001A6568">
      <w:pPr>
        <w:rPr>
          <w:rFonts w:ascii="Arial" w:hAnsi="Arial" w:cs="Arial"/>
          <w:b/>
          <w:sz w:val="18"/>
          <w:szCs w:val="18"/>
          <w:u w:val="single"/>
        </w:rPr>
      </w:pPr>
      <w:r w:rsidRPr="001A6568">
        <w:rPr>
          <w:rFonts w:ascii="Arial" w:hAnsi="Arial" w:cs="Arial"/>
          <w:b/>
          <w:i/>
          <w:sz w:val="18"/>
          <w:szCs w:val="18"/>
        </w:rPr>
        <w:t>***</w:t>
      </w:r>
      <w:r w:rsidRPr="001A6568">
        <w:rPr>
          <w:rFonts w:ascii="Arial" w:hAnsi="Arial" w:cs="Arial"/>
          <w:b/>
          <w:i/>
          <w:sz w:val="18"/>
          <w:szCs w:val="18"/>
          <w:u w:val="single"/>
        </w:rPr>
        <w:t>After 3 absences</w:t>
      </w:r>
      <w:r w:rsidRPr="001A6568">
        <w:rPr>
          <w:rFonts w:ascii="Arial" w:hAnsi="Arial" w:cs="Arial"/>
          <w:b/>
          <w:sz w:val="18"/>
          <w:szCs w:val="18"/>
          <w:u w:val="single"/>
        </w:rPr>
        <w:t xml:space="preserve"> I will take </w:t>
      </w:r>
      <w:r w:rsidRPr="001A6568">
        <w:rPr>
          <w:rFonts w:ascii="Arial" w:hAnsi="Arial" w:cs="Arial"/>
          <w:b/>
          <w:i/>
          <w:sz w:val="18"/>
          <w:szCs w:val="18"/>
          <w:u w:val="single"/>
        </w:rPr>
        <w:t>1 point off your final average</w:t>
      </w:r>
      <w:r w:rsidRPr="001A6568">
        <w:rPr>
          <w:rFonts w:ascii="Arial" w:hAnsi="Arial" w:cs="Arial"/>
          <w:b/>
          <w:sz w:val="18"/>
          <w:szCs w:val="18"/>
          <w:u w:val="single"/>
        </w:rPr>
        <w:t xml:space="preserve"> for each additional absence.</w:t>
      </w:r>
    </w:p>
    <w:p w:rsidR="008600A2" w:rsidRPr="001A6568" w:rsidRDefault="008600A2" w:rsidP="008600A2">
      <w:pPr>
        <w:ind w:right="-180"/>
        <w:rPr>
          <w:sz w:val="16"/>
          <w:szCs w:val="16"/>
          <w:u w:val="single"/>
        </w:rPr>
      </w:pPr>
    </w:p>
    <w:p w:rsidR="001A5E46" w:rsidRPr="00FE3AEC" w:rsidRDefault="001A5E46" w:rsidP="001A5E46">
      <w:pPr>
        <w:keepNext/>
        <w:keepLines/>
        <w:rPr>
          <w:b/>
          <w:sz w:val="20"/>
          <w:szCs w:val="20"/>
        </w:rPr>
      </w:pPr>
      <w:proofErr w:type="gramStart"/>
      <w:r w:rsidRPr="001A6568">
        <w:rPr>
          <w:b/>
          <w:sz w:val="20"/>
          <w:szCs w:val="20"/>
          <w:u w:val="single"/>
        </w:rPr>
        <w:t>QUIZZES</w:t>
      </w:r>
      <w:r w:rsidR="001A6568">
        <w:rPr>
          <w:b/>
          <w:sz w:val="20"/>
          <w:szCs w:val="20"/>
          <w:u w:val="single"/>
        </w:rPr>
        <w:t xml:space="preserve"> (15%)</w:t>
      </w:r>
      <w:r w:rsidRPr="00FE3AEC">
        <w:rPr>
          <w:b/>
          <w:sz w:val="20"/>
          <w:szCs w:val="20"/>
        </w:rPr>
        <w:t xml:space="preserve">:  </w:t>
      </w:r>
      <w:r w:rsidRPr="00FE3AEC">
        <w:rPr>
          <w:sz w:val="20"/>
          <w:szCs w:val="20"/>
        </w:rPr>
        <w:t xml:space="preserve">You will be assigned quizzes within </w:t>
      </w:r>
      <w:proofErr w:type="spellStart"/>
      <w:r w:rsidRPr="00FE3AEC">
        <w:rPr>
          <w:sz w:val="20"/>
          <w:szCs w:val="20"/>
        </w:rPr>
        <w:t>MathXL</w:t>
      </w:r>
      <w:proofErr w:type="spellEnd"/>
      <w:r w:rsidRPr="00FE3AEC">
        <w:rPr>
          <w:sz w:val="20"/>
          <w:szCs w:val="20"/>
        </w:rPr>
        <w:t>.</w:t>
      </w:r>
      <w:proofErr w:type="gramEnd"/>
      <w:r w:rsidRPr="00FE3AEC">
        <w:rPr>
          <w:sz w:val="20"/>
          <w:szCs w:val="20"/>
        </w:rPr>
        <w:t xml:space="preserve"> </w:t>
      </w:r>
      <w:r w:rsidRPr="00FE3AEC">
        <w:rPr>
          <w:b/>
          <w:sz w:val="20"/>
          <w:szCs w:val="20"/>
        </w:rPr>
        <w:t xml:space="preserve"> </w:t>
      </w:r>
      <w:r w:rsidRPr="00FE3AEC">
        <w:rPr>
          <w:sz w:val="20"/>
          <w:szCs w:val="20"/>
        </w:rPr>
        <w:t xml:space="preserve">Quiz material will come from previous homework assignments.  These quizzes will be </w:t>
      </w:r>
      <w:proofErr w:type="spellStart"/>
      <w:r w:rsidRPr="00FE3AEC">
        <w:rPr>
          <w:sz w:val="20"/>
          <w:szCs w:val="20"/>
        </w:rPr>
        <w:t>unproctored</w:t>
      </w:r>
      <w:proofErr w:type="spellEnd"/>
      <w:r w:rsidRPr="00FE3AEC">
        <w:rPr>
          <w:sz w:val="20"/>
          <w:szCs w:val="20"/>
        </w:rPr>
        <w:t xml:space="preserve"> and may be completed on your home computer or in the lab.  You have unlimited chances to retake the quiz before the deadline expires.  I will take the highest grade of all attempts.  </w:t>
      </w:r>
      <w:r w:rsidRPr="00FE3AEC">
        <w:rPr>
          <w:b/>
          <w:sz w:val="20"/>
          <w:szCs w:val="20"/>
        </w:rPr>
        <w:t>Note:  All quizzes must be completed by the due date.</w:t>
      </w:r>
    </w:p>
    <w:p w:rsidR="001A5E46" w:rsidRPr="00561BC4" w:rsidRDefault="001A5E46" w:rsidP="001A5E46">
      <w:pPr>
        <w:rPr>
          <w:sz w:val="16"/>
          <w:szCs w:val="16"/>
        </w:rPr>
      </w:pPr>
    </w:p>
    <w:p w:rsidR="001A5E46" w:rsidRPr="00FE3AEC" w:rsidRDefault="001A5E46" w:rsidP="001A5E46">
      <w:pPr>
        <w:rPr>
          <w:sz w:val="20"/>
          <w:szCs w:val="20"/>
        </w:rPr>
      </w:pPr>
      <w:r w:rsidRPr="00FE3AEC">
        <w:rPr>
          <w:noProof/>
          <w:sz w:val="20"/>
          <w:szCs w:val="20"/>
        </w:rPr>
        <mc:AlternateContent>
          <mc:Choice Requires="wps">
            <w:drawing>
              <wp:anchor distT="0" distB="0" distL="114300" distR="114300" simplePos="0" relativeHeight="251664384" behindDoc="0" locked="0" layoutInCell="1" allowOverlap="1" wp14:anchorId="3CFD6346" wp14:editId="5FD64400">
                <wp:simplePos x="0" y="0"/>
                <wp:positionH relativeFrom="column">
                  <wp:posOffset>-66675</wp:posOffset>
                </wp:positionH>
                <wp:positionV relativeFrom="paragraph">
                  <wp:posOffset>-1270</wp:posOffset>
                </wp:positionV>
                <wp:extent cx="142875" cy="161925"/>
                <wp:effectExtent l="24765" t="22225" r="22860" b="2540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58" o:spid="_x0000_s1026" type="#_x0000_t183" style="position:absolute;margin-left:-5.25pt;margin-top:-.1pt;width:11.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"/>
            </w:pict>
          </mc:Fallback>
        </mc:AlternateContent>
      </w:r>
      <w:r w:rsidRPr="00FE3AEC">
        <w:rPr>
          <w:sz w:val="20"/>
          <w:szCs w:val="20"/>
        </w:rPr>
        <w:t xml:space="preserve">    Be prepared for a quiz at each class meeting.  Quizzes will be given as time permits.  There is NO make-up for in-class quizzes.  </w:t>
      </w:r>
    </w:p>
    <w:p w:rsidR="001A5E46" w:rsidRPr="001A6568" w:rsidRDefault="001A5E46" w:rsidP="008600A2">
      <w:pPr>
        <w:ind w:right="-144"/>
        <w:rPr>
          <w:b/>
          <w:sz w:val="16"/>
          <w:szCs w:val="16"/>
        </w:rPr>
      </w:pPr>
    </w:p>
    <w:p w:rsidR="008600A2" w:rsidRPr="00FE3AEC" w:rsidRDefault="008600A2" w:rsidP="008600A2">
      <w:pPr>
        <w:ind w:right="-144"/>
        <w:rPr>
          <w:sz w:val="20"/>
          <w:szCs w:val="20"/>
        </w:rPr>
      </w:pPr>
      <w:r w:rsidRPr="00FE3AEC">
        <w:rPr>
          <w:b/>
          <w:sz w:val="20"/>
          <w:szCs w:val="20"/>
          <w:u w:val="single"/>
        </w:rPr>
        <w:t>HOMEWORK (10%):</w:t>
      </w:r>
      <w:r w:rsidRPr="00FE3AEC">
        <w:rPr>
          <w:sz w:val="20"/>
          <w:szCs w:val="20"/>
        </w:rPr>
        <w:t xml:space="preserve">  You will be assigned a considerable amount of homework from </w:t>
      </w:r>
      <w:proofErr w:type="spellStart"/>
      <w:r w:rsidRPr="00FE3AEC">
        <w:rPr>
          <w:sz w:val="20"/>
          <w:szCs w:val="20"/>
        </w:rPr>
        <w:t>MathXL</w:t>
      </w:r>
      <w:proofErr w:type="spellEnd"/>
      <w:r w:rsidRPr="00FE3AEC">
        <w:rPr>
          <w:sz w:val="20"/>
          <w:szCs w:val="20"/>
        </w:rPr>
        <w:t>, the online computer assignments, to be completed before the next class.  Additional Homework problems have been listed from the textbook, which are optional.  Test questions are very similar to problems assigned from the homework.  I will answer questions on text problems at the beginning of each class, but only if you’ve attempted the problem prior to class in your homework.</w:t>
      </w:r>
    </w:p>
    <w:p w:rsidR="008600A2" w:rsidRPr="00FE3AEC" w:rsidRDefault="008600A2" w:rsidP="008600A2">
      <w:pPr>
        <w:ind w:right="-144"/>
        <w:rPr>
          <w:sz w:val="20"/>
          <w:szCs w:val="20"/>
        </w:rPr>
      </w:pPr>
    </w:p>
    <w:p w:rsidR="008600A2" w:rsidRPr="00FE3AEC" w:rsidRDefault="008600A2" w:rsidP="008600A2">
      <w:pPr>
        <w:ind w:right="-144"/>
        <w:rPr>
          <w:sz w:val="20"/>
          <w:szCs w:val="20"/>
        </w:rPr>
      </w:pPr>
      <w:r w:rsidRPr="00FE3AEC">
        <w:rPr>
          <w:b/>
          <w:sz w:val="20"/>
          <w:szCs w:val="20"/>
        </w:rPr>
        <w:t>Caution:  If you do not do the homework, it will be very difficult for you to pass the class</w:t>
      </w:r>
      <w:r w:rsidRPr="00FE3AEC">
        <w:rPr>
          <w:sz w:val="20"/>
          <w:szCs w:val="20"/>
        </w:rPr>
        <w:t>.</w:t>
      </w:r>
    </w:p>
    <w:p w:rsidR="008600A2" w:rsidRPr="00FE3AEC" w:rsidRDefault="008600A2" w:rsidP="008600A2">
      <w:pPr>
        <w:ind w:right="-144"/>
        <w:rPr>
          <w:b/>
          <w:sz w:val="20"/>
          <w:szCs w:val="20"/>
        </w:rPr>
      </w:pPr>
    </w:p>
    <w:p w:rsidR="008600A2" w:rsidRPr="00FE3AEC" w:rsidRDefault="008600A2" w:rsidP="008600A2">
      <w:pPr>
        <w:rPr>
          <w:b/>
          <w:sz w:val="20"/>
          <w:szCs w:val="20"/>
        </w:rPr>
      </w:pPr>
    </w:p>
    <w:p w:rsidR="008600A2" w:rsidRPr="00FE3AEC" w:rsidRDefault="001A5E46" w:rsidP="008600A2">
      <w:pPr>
        <w:rPr>
          <w:sz w:val="20"/>
          <w:szCs w:val="20"/>
        </w:rPr>
      </w:pPr>
      <w:r w:rsidRPr="00FE3AEC">
        <w:rPr>
          <w:b/>
          <w:sz w:val="20"/>
          <w:szCs w:val="20"/>
          <w:u w:val="single"/>
        </w:rPr>
        <w:t>EXAMS</w:t>
      </w:r>
      <w:r w:rsidR="008600A2" w:rsidRPr="00FE3AEC">
        <w:rPr>
          <w:b/>
          <w:sz w:val="20"/>
          <w:szCs w:val="20"/>
          <w:u w:val="single"/>
        </w:rPr>
        <w:t xml:space="preserve"> (75%):</w:t>
      </w:r>
      <w:r w:rsidR="008600A2" w:rsidRPr="00FE3AEC">
        <w:rPr>
          <w:sz w:val="20"/>
          <w:szCs w:val="20"/>
        </w:rPr>
        <w:t xml:space="preserve">  There will be 4 tests, plus a final exam.  The final is cumulative.  All tests will be computerized</w:t>
      </w:r>
      <w:r w:rsidRPr="00FE3AEC">
        <w:rPr>
          <w:sz w:val="20"/>
          <w:szCs w:val="20"/>
        </w:rPr>
        <w:t xml:space="preserve"> (not final exam)</w:t>
      </w:r>
      <w:r w:rsidR="008600A2" w:rsidRPr="00FE3AEC">
        <w:rPr>
          <w:sz w:val="20"/>
          <w:szCs w:val="20"/>
        </w:rPr>
        <w:t>.  You may use an approved calculator on each test</w:t>
      </w:r>
      <w:r w:rsidRPr="00FE3AEC">
        <w:rPr>
          <w:sz w:val="20"/>
          <w:szCs w:val="20"/>
        </w:rPr>
        <w:t xml:space="preserve"> (NO Ti-89)</w:t>
      </w:r>
      <w:r w:rsidR="008600A2" w:rsidRPr="00FE3AEC">
        <w:rPr>
          <w:sz w:val="20"/>
          <w:szCs w:val="20"/>
        </w:rPr>
        <w:t>.  (Please see the final exam schedule on syllabus)</w:t>
      </w:r>
    </w:p>
    <w:p w:rsidR="008600A2" w:rsidRPr="00FE3AEC" w:rsidRDefault="008600A2" w:rsidP="008600A2">
      <w:pPr>
        <w:rPr>
          <w:sz w:val="20"/>
          <w:szCs w:val="20"/>
        </w:rPr>
      </w:pPr>
    </w:p>
    <w:p w:rsidR="000D3375" w:rsidRPr="000D3375" w:rsidRDefault="000D3375" w:rsidP="000D3375">
      <w:pPr>
        <w:suppressAutoHyphens/>
        <w:rPr>
          <w:b/>
          <w:sz w:val="20"/>
          <w:szCs w:val="20"/>
          <w:lang w:eastAsia="ar-SA"/>
        </w:rPr>
      </w:pPr>
      <w:r w:rsidRPr="000D3375">
        <w:rPr>
          <w:b/>
          <w:bCs/>
          <w:sz w:val="20"/>
          <w:szCs w:val="20"/>
          <w:u w:val="single"/>
          <w:lang w:eastAsia="ar-SA"/>
        </w:rPr>
        <w:t>Makeup Tests:</w:t>
      </w:r>
      <w:r w:rsidRPr="000D3375">
        <w:rPr>
          <w:sz w:val="20"/>
          <w:szCs w:val="20"/>
          <w:lang w:eastAsia="ar-SA"/>
        </w:rPr>
        <w:t xml:space="preserve">  No make-up exams or quizzes will be given.  Tests:  If you miss a test you must notify me BEFORE the</w:t>
      </w:r>
      <w:r w:rsidRPr="000D3375">
        <w:rPr>
          <w:b/>
          <w:sz w:val="20"/>
          <w:szCs w:val="20"/>
          <w:lang w:eastAsia="ar-SA"/>
        </w:rPr>
        <w:t xml:space="preserve"> </w:t>
      </w:r>
      <w:r w:rsidRPr="000D3375">
        <w:rPr>
          <w:sz w:val="20"/>
          <w:szCs w:val="20"/>
          <w:lang w:eastAsia="ar-SA"/>
        </w:rPr>
        <w:t>time the test is given.   If you have a valid and verifiable excuse I will use your Test 4 score twice.  Otherwise, (e.g. if you just don’t show up for any test) you will receive a ZERO grade for this exam.</w:t>
      </w:r>
      <w:r w:rsidRPr="000D3375">
        <w:rPr>
          <w:sz w:val="20"/>
          <w:szCs w:val="20"/>
        </w:rPr>
        <w:t xml:space="preserve"> </w:t>
      </w:r>
      <w:r w:rsidRPr="000D3375">
        <w:rPr>
          <w:b/>
          <w:sz w:val="20"/>
          <w:szCs w:val="20"/>
        </w:rPr>
        <w:t xml:space="preserve">If you miss a second exam for </w:t>
      </w:r>
      <w:r w:rsidRPr="000D3375">
        <w:rPr>
          <w:rStyle w:val="normalchar1"/>
          <w:b/>
          <w:bCs/>
          <w:u w:val="single"/>
        </w:rPr>
        <w:t>any</w:t>
      </w:r>
      <w:r w:rsidRPr="000D3375">
        <w:rPr>
          <w:b/>
          <w:sz w:val="20"/>
          <w:szCs w:val="20"/>
        </w:rPr>
        <w:t xml:space="preserve"> reason, you will be given a zero. </w:t>
      </w:r>
    </w:p>
    <w:p w:rsidR="008600A2" w:rsidRPr="000D3375" w:rsidRDefault="008600A2" w:rsidP="008600A2">
      <w:pPr>
        <w:ind w:left="1440" w:hanging="1440"/>
        <w:rPr>
          <w:sz w:val="20"/>
          <w:szCs w:val="20"/>
        </w:rPr>
      </w:pPr>
    </w:p>
    <w:p w:rsidR="008600A2" w:rsidRPr="00FE3AEC" w:rsidRDefault="008600A2" w:rsidP="008600A2">
      <w:pPr>
        <w:rPr>
          <w:sz w:val="20"/>
          <w:szCs w:val="20"/>
        </w:rPr>
      </w:pPr>
      <w:r w:rsidRPr="00FE3AEC">
        <w:rPr>
          <w:b/>
          <w:sz w:val="20"/>
          <w:szCs w:val="20"/>
        </w:rPr>
        <w:t xml:space="preserve">MATERIALS NEEDED:  </w:t>
      </w:r>
      <w:r w:rsidRPr="00FE3AEC">
        <w:rPr>
          <w:sz w:val="20"/>
          <w:szCs w:val="20"/>
        </w:rPr>
        <w:t>Notebook for notes and assignments and a scientific calculator is required.  If you choose to purchase a graphing calculator, a TI-84, TI-83 plus or TI-83 is best. Prohibited calculators include a TI-89, TI-92, TI-N spire with CAS, Voyage 200 and HP-48G.  Cell phones, iPods and/or PDAs may not be used as a calculator and should be turned off during class.</w:t>
      </w:r>
    </w:p>
    <w:p w:rsidR="008600A2" w:rsidRPr="00FE3AEC" w:rsidRDefault="008600A2" w:rsidP="008600A2">
      <w:pPr>
        <w:rPr>
          <w:sz w:val="20"/>
          <w:szCs w:val="20"/>
          <w:u w:val="single"/>
        </w:rPr>
      </w:pPr>
    </w:p>
    <w:p w:rsidR="002723A3" w:rsidRPr="00FE3AEC" w:rsidRDefault="002723A3" w:rsidP="002723A3">
      <w:pPr>
        <w:tabs>
          <w:tab w:val="left" w:pos="-720"/>
        </w:tabs>
        <w:suppressAutoHyphens/>
        <w:rPr>
          <w:sz w:val="20"/>
          <w:szCs w:val="20"/>
        </w:rPr>
      </w:pPr>
      <w:r w:rsidRPr="00FE3AEC">
        <w:rPr>
          <w:b/>
          <w:sz w:val="20"/>
          <w:szCs w:val="20"/>
          <w:u w:val="single"/>
        </w:rPr>
        <w:t>Cheating/plagiarism</w:t>
      </w:r>
      <w:r w:rsidRPr="00FE3AEC">
        <w:rPr>
          <w:sz w:val="20"/>
          <w:szCs w:val="20"/>
          <w:u w:val="single"/>
        </w:rPr>
        <w:t>:</w:t>
      </w:r>
      <w:r w:rsidRPr="00FE3AEC">
        <w:rPr>
          <w:sz w:val="20"/>
          <w:szCs w:val="20"/>
        </w:rPr>
        <w:t xml:space="preserve">  If you are found cheating in any way during your testing, you will receive a grade of zero and may be taken before the Academic Review Board for possible dismissal from IRSC.  You are expected to do your own work at all times.  </w:t>
      </w:r>
    </w:p>
    <w:p w:rsidR="002723A3" w:rsidRPr="00FE3AEC" w:rsidRDefault="002723A3" w:rsidP="002723A3">
      <w:pPr>
        <w:tabs>
          <w:tab w:val="left" w:pos="-720"/>
        </w:tabs>
        <w:suppressAutoHyphens/>
        <w:rPr>
          <w:sz w:val="20"/>
          <w:szCs w:val="20"/>
        </w:rPr>
      </w:pPr>
    </w:p>
    <w:p w:rsidR="002723A3" w:rsidRPr="00FE3AEC" w:rsidRDefault="002723A3" w:rsidP="002723A3">
      <w:pPr>
        <w:rPr>
          <w:rFonts w:eastAsia="Calibri"/>
          <w:sz w:val="20"/>
          <w:szCs w:val="20"/>
        </w:rPr>
      </w:pPr>
      <w:r w:rsidRPr="00FE3AEC">
        <w:rPr>
          <w:rFonts w:eastAsia="Calibri"/>
          <w:b/>
          <w:sz w:val="20"/>
          <w:szCs w:val="20"/>
          <w:u w:val="single"/>
        </w:rPr>
        <w:t>Withdrawals</w:t>
      </w:r>
      <w:r w:rsidRPr="00FE3AEC">
        <w:rPr>
          <w:rFonts w:eastAsia="Calibri"/>
          <w:b/>
          <w:sz w:val="20"/>
          <w:szCs w:val="20"/>
        </w:rPr>
        <w:t xml:space="preserve"> </w:t>
      </w:r>
      <w:r w:rsidRPr="00FE3AEC">
        <w:rPr>
          <w:rFonts w:eastAsia="Calibri"/>
          <w:sz w:val="20"/>
          <w:szCs w:val="20"/>
        </w:rPr>
        <w:t>are the responsibility of the student to complete before the withdrawal date.</w:t>
      </w:r>
    </w:p>
    <w:p w:rsidR="002723A3" w:rsidRPr="00FE3AEC" w:rsidRDefault="002723A3" w:rsidP="002723A3">
      <w:pPr>
        <w:rPr>
          <w:rFonts w:eastAsia="Calibri"/>
          <w:sz w:val="20"/>
          <w:szCs w:val="20"/>
        </w:rPr>
      </w:pPr>
    </w:p>
    <w:p w:rsidR="002723A3" w:rsidRPr="00FE3AEC" w:rsidRDefault="002723A3" w:rsidP="002723A3">
      <w:pPr>
        <w:rPr>
          <w:rFonts w:eastAsia="Calibri"/>
          <w:sz w:val="20"/>
          <w:szCs w:val="20"/>
        </w:rPr>
      </w:pPr>
      <w:r w:rsidRPr="00FE3AEC">
        <w:rPr>
          <w:rFonts w:eastAsia="Calibri"/>
          <w:b/>
          <w:sz w:val="20"/>
          <w:szCs w:val="20"/>
          <w:u w:val="single"/>
        </w:rPr>
        <w:t>Instructor Withdrawals</w:t>
      </w:r>
      <w:r w:rsidRPr="00FE3AEC">
        <w:rPr>
          <w:rFonts w:eastAsia="Calibri"/>
          <w:sz w:val="20"/>
          <w:szCs w:val="20"/>
        </w:rPr>
        <w:t xml:space="preserve"> are only granted under the following conditions and will not be given after the final exam is completed:</w:t>
      </w:r>
    </w:p>
    <w:p w:rsidR="002723A3" w:rsidRPr="00FE3AEC" w:rsidRDefault="002723A3" w:rsidP="002723A3">
      <w:pPr>
        <w:spacing w:after="120"/>
        <w:ind w:left="720"/>
        <w:rPr>
          <w:rFonts w:eastAsia="Calibri"/>
          <w:sz w:val="20"/>
          <w:szCs w:val="20"/>
        </w:rPr>
      </w:pPr>
      <w:r w:rsidRPr="00FE3AEC">
        <w:rPr>
          <w:rFonts w:eastAsia="Calibri"/>
          <w:sz w:val="20"/>
          <w:szCs w:val="20"/>
        </w:rPr>
        <w:t>1)  Student submits a written request via Blackboard Mail at least 1 week before the end of the semester; and</w:t>
      </w:r>
    </w:p>
    <w:p w:rsidR="002723A3" w:rsidRPr="00FE3AEC" w:rsidRDefault="002723A3" w:rsidP="002723A3">
      <w:pPr>
        <w:spacing w:after="120"/>
        <w:ind w:left="720"/>
        <w:rPr>
          <w:rFonts w:eastAsia="Calibri"/>
          <w:sz w:val="20"/>
          <w:szCs w:val="20"/>
        </w:rPr>
      </w:pPr>
      <w:r w:rsidRPr="00FE3AEC">
        <w:rPr>
          <w:rFonts w:eastAsia="Calibri"/>
          <w:sz w:val="20"/>
          <w:szCs w:val="20"/>
        </w:rPr>
        <w:t xml:space="preserve">2)  </w:t>
      </w:r>
      <w:proofErr w:type="gramStart"/>
      <w:r w:rsidRPr="00FE3AEC">
        <w:rPr>
          <w:rFonts w:eastAsia="Calibri"/>
          <w:sz w:val="20"/>
          <w:szCs w:val="20"/>
        </w:rPr>
        <w:t>student</w:t>
      </w:r>
      <w:proofErr w:type="gramEnd"/>
      <w:r w:rsidRPr="00FE3AEC">
        <w:rPr>
          <w:rFonts w:eastAsia="Calibri"/>
          <w:sz w:val="20"/>
          <w:szCs w:val="20"/>
        </w:rPr>
        <w:t xml:space="preserve"> is current with all assignments, tests, and attendance; and </w:t>
      </w:r>
    </w:p>
    <w:p w:rsidR="002723A3" w:rsidRPr="00FE3AEC" w:rsidRDefault="002723A3" w:rsidP="002723A3">
      <w:pPr>
        <w:spacing w:after="120"/>
        <w:ind w:left="720"/>
        <w:rPr>
          <w:rFonts w:eastAsia="Calibri"/>
          <w:sz w:val="20"/>
          <w:szCs w:val="20"/>
        </w:rPr>
      </w:pPr>
      <w:r w:rsidRPr="00FE3AEC">
        <w:rPr>
          <w:rFonts w:eastAsia="Calibri"/>
          <w:sz w:val="20"/>
          <w:szCs w:val="20"/>
        </w:rPr>
        <w:t xml:space="preserve">3)  </w:t>
      </w:r>
      <w:proofErr w:type="gramStart"/>
      <w:r w:rsidRPr="00FE3AEC">
        <w:rPr>
          <w:rFonts w:eastAsia="Calibri"/>
          <w:sz w:val="20"/>
          <w:szCs w:val="20"/>
        </w:rPr>
        <w:t>student</w:t>
      </w:r>
      <w:proofErr w:type="gramEnd"/>
      <w:r w:rsidRPr="00FE3AEC">
        <w:rPr>
          <w:rFonts w:eastAsia="Calibri"/>
          <w:sz w:val="20"/>
          <w:szCs w:val="20"/>
        </w:rPr>
        <w:t xml:space="preserve"> has consulted with Guidance on any consequences of receiving a W; and</w:t>
      </w:r>
    </w:p>
    <w:p w:rsidR="002723A3" w:rsidRPr="00FE3AEC" w:rsidRDefault="002723A3" w:rsidP="002723A3">
      <w:pPr>
        <w:spacing w:after="120"/>
        <w:ind w:left="720"/>
        <w:rPr>
          <w:rFonts w:eastAsia="Calibri"/>
          <w:sz w:val="20"/>
          <w:szCs w:val="20"/>
        </w:rPr>
      </w:pPr>
      <w:r w:rsidRPr="00FE3AEC">
        <w:rPr>
          <w:rFonts w:eastAsia="Calibri"/>
          <w:sz w:val="20"/>
          <w:szCs w:val="20"/>
        </w:rPr>
        <w:t xml:space="preserve">4)  </w:t>
      </w:r>
      <w:proofErr w:type="gramStart"/>
      <w:r w:rsidRPr="00FE3AEC">
        <w:rPr>
          <w:rFonts w:eastAsia="Calibri"/>
          <w:sz w:val="20"/>
          <w:szCs w:val="20"/>
        </w:rPr>
        <w:t>one</w:t>
      </w:r>
      <w:proofErr w:type="gramEnd"/>
      <w:r w:rsidRPr="00FE3AEC">
        <w:rPr>
          <w:rFonts w:eastAsia="Calibri"/>
          <w:sz w:val="20"/>
          <w:szCs w:val="20"/>
        </w:rPr>
        <w:t xml:space="preserve"> of the following:</w:t>
      </w:r>
    </w:p>
    <w:p w:rsidR="002723A3" w:rsidRPr="00FE3AEC" w:rsidRDefault="002723A3" w:rsidP="002723A3">
      <w:pPr>
        <w:spacing w:after="120"/>
        <w:ind w:left="1440" w:hanging="360"/>
        <w:rPr>
          <w:rFonts w:eastAsia="Calibri"/>
          <w:sz w:val="20"/>
          <w:szCs w:val="20"/>
        </w:rPr>
      </w:pPr>
      <w:r w:rsidRPr="00FE3AEC">
        <w:rPr>
          <w:rFonts w:eastAsia="Calibri"/>
          <w:sz w:val="20"/>
          <w:szCs w:val="20"/>
        </w:rPr>
        <w:t xml:space="preserve">A)  </w:t>
      </w:r>
      <w:proofErr w:type="gramStart"/>
      <w:r w:rsidRPr="00FE3AEC">
        <w:rPr>
          <w:rFonts w:eastAsia="Calibri"/>
          <w:sz w:val="20"/>
          <w:szCs w:val="20"/>
        </w:rPr>
        <w:t>a</w:t>
      </w:r>
      <w:proofErr w:type="gramEnd"/>
      <w:r w:rsidRPr="00FE3AEC">
        <w:rPr>
          <w:rFonts w:eastAsia="Calibri"/>
          <w:sz w:val="20"/>
          <w:szCs w:val="20"/>
        </w:rPr>
        <w:t xml:space="preserve"> documented emergency or hardship prevents the student from completing the course; or </w:t>
      </w:r>
    </w:p>
    <w:p w:rsidR="002723A3" w:rsidRPr="00FE3AEC" w:rsidRDefault="002723A3" w:rsidP="002723A3">
      <w:pPr>
        <w:spacing w:after="120"/>
        <w:ind w:left="1440" w:hanging="360"/>
        <w:rPr>
          <w:rFonts w:eastAsia="Calibri"/>
          <w:sz w:val="20"/>
          <w:szCs w:val="20"/>
        </w:rPr>
      </w:pPr>
      <w:r w:rsidRPr="00FE3AEC">
        <w:rPr>
          <w:rFonts w:eastAsia="Calibri"/>
          <w:sz w:val="20"/>
          <w:szCs w:val="20"/>
        </w:rPr>
        <w:t xml:space="preserve">B)  </w:t>
      </w:r>
      <w:proofErr w:type="gramStart"/>
      <w:r w:rsidRPr="00FE3AEC">
        <w:rPr>
          <w:rFonts w:eastAsia="Calibri"/>
          <w:sz w:val="20"/>
          <w:szCs w:val="20"/>
        </w:rPr>
        <w:t>the</w:t>
      </w:r>
      <w:proofErr w:type="gramEnd"/>
      <w:r w:rsidRPr="00FE3AEC">
        <w:rPr>
          <w:rFonts w:eastAsia="Calibri"/>
          <w:sz w:val="20"/>
          <w:szCs w:val="20"/>
        </w:rPr>
        <w:t xml:space="preserve"> student attends, participates, and completes all assignments except the final exam, but has no chance of passing the course with a C or higher.</w:t>
      </w:r>
    </w:p>
    <w:p w:rsidR="002723A3" w:rsidRPr="00FE3AEC" w:rsidRDefault="002723A3" w:rsidP="002723A3">
      <w:pPr>
        <w:rPr>
          <w:rFonts w:eastAsia="Calibri"/>
          <w:sz w:val="20"/>
          <w:szCs w:val="20"/>
        </w:rPr>
      </w:pPr>
      <w:r w:rsidRPr="00FE3AEC">
        <w:rPr>
          <w:rFonts w:eastAsia="Calibri"/>
          <w:b/>
          <w:sz w:val="20"/>
          <w:szCs w:val="20"/>
          <w:u w:val="single"/>
        </w:rPr>
        <w:t>Incompletes</w:t>
      </w:r>
      <w:r w:rsidRPr="00FE3AEC">
        <w:rPr>
          <w:rFonts w:eastAsia="Calibri"/>
          <w:sz w:val="20"/>
          <w:szCs w:val="20"/>
          <w:u w:val="single"/>
        </w:rPr>
        <w:t xml:space="preserve"> </w:t>
      </w:r>
      <w:r w:rsidRPr="00FE3AEC">
        <w:rPr>
          <w:rFonts w:eastAsia="Calibri"/>
          <w:sz w:val="20"/>
          <w:szCs w:val="20"/>
        </w:rPr>
        <w:t>are only granted under the following conditions and will not be given after the final exam is completed:</w:t>
      </w:r>
    </w:p>
    <w:p w:rsidR="002723A3" w:rsidRPr="00FE3AEC" w:rsidRDefault="002723A3" w:rsidP="002723A3">
      <w:pPr>
        <w:spacing w:after="120"/>
        <w:ind w:left="720"/>
        <w:rPr>
          <w:rFonts w:eastAsia="Calibri"/>
          <w:sz w:val="20"/>
          <w:szCs w:val="20"/>
        </w:rPr>
      </w:pPr>
      <w:r w:rsidRPr="00FE3AEC">
        <w:rPr>
          <w:rFonts w:eastAsia="Calibri"/>
          <w:sz w:val="20"/>
          <w:szCs w:val="20"/>
        </w:rPr>
        <w:t>1)  Student submits a written request via Blackboard Mail before the date of the final exam; and</w:t>
      </w:r>
    </w:p>
    <w:p w:rsidR="002723A3" w:rsidRPr="00FE3AEC" w:rsidRDefault="002723A3" w:rsidP="002723A3">
      <w:pPr>
        <w:spacing w:after="120"/>
        <w:ind w:left="720"/>
        <w:rPr>
          <w:rFonts w:eastAsia="Calibri"/>
          <w:sz w:val="20"/>
          <w:szCs w:val="20"/>
        </w:rPr>
      </w:pPr>
      <w:r w:rsidRPr="00FE3AEC">
        <w:rPr>
          <w:rFonts w:eastAsia="Calibri"/>
          <w:sz w:val="20"/>
          <w:szCs w:val="20"/>
        </w:rPr>
        <w:t xml:space="preserve">2)  </w:t>
      </w:r>
      <w:proofErr w:type="gramStart"/>
      <w:r w:rsidRPr="00FE3AEC">
        <w:rPr>
          <w:rFonts w:eastAsia="Calibri"/>
          <w:sz w:val="20"/>
          <w:szCs w:val="20"/>
        </w:rPr>
        <w:t>student</w:t>
      </w:r>
      <w:proofErr w:type="gramEnd"/>
      <w:r w:rsidRPr="00FE3AEC">
        <w:rPr>
          <w:rFonts w:eastAsia="Calibri"/>
          <w:sz w:val="20"/>
          <w:szCs w:val="20"/>
        </w:rPr>
        <w:t xml:space="preserve"> is current with all assignments, tests, and attendance with a </w:t>
      </w:r>
      <w:r w:rsidRPr="00FE3AEC">
        <w:rPr>
          <w:rFonts w:eastAsia="Calibri"/>
          <w:b/>
          <w:sz w:val="20"/>
          <w:szCs w:val="20"/>
        </w:rPr>
        <w:t>passing grade</w:t>
      </w:r>
      <w:r w:rsidRPr="00FE3AEC">
        <w:rPr>
          <w:rFonts w:eastAsia="Calibri"/>
          <w:sz w:val="20"/>
          <w:szCs w:val="20"/>
        </w:rPr>
        <w:t xml:space="preserve">; and </w:t>
      </w:r>
    </w:p>
    <w:p w:rsidR="002723A3" w:rsidRPr="00FE3AEC" w:rsidRDefault="002723A3" w:rsidP="002723A3">
      <w:pPr>
        <w:spacing w:after="120"/>
        <w:ind w:left="720"/>
        <w:rPr>
          <w:rFonts w:eastAsia="Calibri"/>
          <w:sz w:val="20"/>
          <w:szCs w:val="20"/>
        </w:rPr>
      </w:pPr>
      <w:r w:rsidRPr="00FE3AEC">
        <w:rPr>
          <w:rFonts w:eastAsia="Calibri"/>
          <w:sz w:val="20"/>
          <w:szCs w:val="20"/>
        </w:rPr>
        <w:t xml:space="preserve">3)  </w:t>
      </w:r>
      <w:proofErr w:type="gramStart"/>
      <w:r w:rsidRPr="00FE3AEC">
        <w:rPr>
          <w:rFonts w:eastAsia="Calibri"/>
          <w:sz w:val="20"/>
          <w:szCs w:val="20"/>
        </w:rPr>
        <w:t>student</w:t>
      </w:r>
      <w:proofErr w:type="gramEnd"/>
      <w:r w:rsidRPr="00FE3AEC">
        <w:rPr>
          <w:rFonts w:eastAsia="Calibri"/>
          <w:sz w:val="20"/>
          <w:szCs w:val="20"/>
        </w:rPr>
        <w:t xml:space="preserve"> has consulted with Guidance on any consequences of receiving a W; and</w:t>
      </w:r>
    </w:p>
    <w:p w:rsidR="002723A3" w:rsidRPr="00FE3AEC" w:rsidRDefault="002723A3" w:rsidP="002723A3">
      <w:pPr>
        <w:spacing w:after="120"/>
        <w:ind w:left="720"/>
        <w:rPr>
          <w:rFonts w:eastAsia="Calibri"/>
          <w:sz w:val="20"/>
          <w:szCs w:val="20"/>
        </w:rPr>
      </w:pPr>
      <w:r w:rsidRPr="00FE3AEC">
        <w:rPr>
          <w:rFonts w:eastAsia="Calibri"/>
          <w:sz w:val="20"/>
          <w:szCs w:val="20"/>
        </w:rPr>
        <w:t xml:space="preserve">4)  </w:t>
      </w:r>
      <w:proofErr w:type="gramStart"/>
      <w:r w:rsidRPr="00FE3AEC">
        <w:rPr>
          <w:rFonts w:eastAsia="Calibri"/>
          <w:sz w:val="20"/>
          <w:szCs w:val="20"/>
        </w:rPr>
        <w:t>a</w:t>
      </w:r>
      <w:proofErr w:type="gramEnd"/>
      <w:r w:rsidRPr="00FE3AEC">
        <w:rPr>
          <w:rFonts w:eastAsia="Calibri"/>
          <w:sz w:val="20"/>
          <w:szCs w:val="20"/>
        </w:rPr>
        <w:t xml:space="preserve"> documented emergency or hardship prevents the student from completing the course. </w:t>
      </w:r>
    </w:p>
    <w:p w:rsidR="008600A2" w:rsidRPr="001179C7" w:rsidRDefault="008600A2" w:rsidP="008600A2">
      <w:pPr>
        <w:rPr>
          <w:sz w:val="20"/>
          <w:szCs w:val="20"/>
        </w:rPr>
      </w:pPr>
      <w:r w:rsidRPr="001179C7">
        <w:rPr>
          <w:b/>
          <w:i/>
          <w:sz w:val="20"/>
          <w:szCs w:val="20"/>
          <w:u w:val="single"/>
        </w:rPr>
        <w:t>CELL PHONE</w:t>
      </w:r>
      <w:r w:rsidRPr="001179C7">
        <w:rPr>
          <w:sz w:val="20"/>
          <w:szCs w:val="20"/>
        </w:rPr>
        <w:t>:     “The use of cell phones is prohibited during class at IRSC.  All cell phones must be set on silent or off during the class period.   Any student who uses a cell phone to make or answer a call, or send and read text messages or emails, </w:t>
      </w:r>
      <w:r w:rsidRPr="001179C7">
        <w:rPr>
          <w:sz w:val="20"/>
          <w:szCs w:val="20"/>
          <w:u w:val="single"/>
        </w:rPr>
        <w:t>other than IRSC emergency messages</w:t>
      </w:r>
      <w:r w:rsidRPr="001179C7">
        <w:rPr>
          <w:sz w:val="20"/>
          <w:szCs w:val="20"/>
        </w:rPr>
        <w:t xml:space="preserve"> during class time may be asked to leave and may be considered absent for that class. No student has the right to disturb the teaching and learning process.”  </w:t>
      </w:r>
    </w:p>
    <w:p w:rsidR="002723A3" w:rsidRPr="001179C7" w:rsidRDefault="002723A3" w:rsidP="002723A3">
      <w:pPr>
        <w:rPr>
          <w:b/>
          <w:sz w:val="20"/>
          <w:szCs w:val="20"/>
          <w:u w:val="single"/>
        </w:rPr>
      </w:pPr>
    </w:p>
    <w:p w:rsidR="00FE3AEC" w:rsidRPr="001179C7" w:rsidRDefault="00FE3AEC" w:rsidP="00FE3AEC">
      <w:pPr>
        <w:spacing w:before="87"/>
        <w:ind w:firstLine="18"/>
        <w:rPr>
          <w:rFonts w:eastAsia="Arial Unicode MS"/>
          <w:color w:val="000000"/>
          <w:sz w:val="20"/>
          <w:szCs w:val="20"/>
        </w:rPr>
      </w:pPr>
      <w:r w:rsidRPr="001179C7">
        <w:rPr>
          <w:rFonts w:eastAsia="Arial Unicode MS"/>
          <w:b/>
          <w:color w:val="000000"/>
          <w:sz w:val="20"/>
          <w:szCs w:val="20"/>
          <w:u w:val="single"/>
        </w:rPr>
        <w:t>Students with Disabilities:</w:t>
      </w:r>
      <w:r w:rsidRPr="001179C7">
        <w:rPr>
          <w:rFonts w:eastAsia="Arial Unicode MS"/>
          <w:color w:val="000000"/>
          <w:sz w:val="20"/>
          <w:szCs w:val="20"/>
          <w:u w:val="single"/>
        </w:rPr>
        <w:t xml:space="preserve"> </w:t>
      </w:r>
      <w:r w:rsidRPr="001179C7">
        <w:rPr>
          <w:rFonts w:eastAsia="Arial Unicode MS"/>
          <w:color w:val="000000"/>
          <w:sz w:val="20"/>
          <w:szCs w:val="20"/>
        </w:rPr>
        <w:t xml:space="preserve"> In compliance with the Americans with Disabilities Act, students requiring special accommodation(s) due to a disability must register with Educational Services Division / Student Disability Services office in order to receive eligible services.  These offices are located in W-143 on the main campus or you may call Rhoda Brant at (772) 462-7782 or Terry Valencia at (772) 462-7808.  Students with documented disabilities may also be eligible for additional academic services through Student Support Services (SSS) located in J-101 on the main campus.</w:t>
      </w:r>
    </w:p>
    <w:p w:rsidR="00FE3AEC" w:rsidRPr="001179C7" w:rsidRDefault="00FE3AEC" w:rsidP="002723A3">
      <w:pPr>
        <w:tabs>
          <w:tab w:val="left" w:pos="2700"/>
        </w:tabs>
        <w:rPr>
          <w:b/>
          <w:sz w:val="20"/>
          <w:szCs w:val="20"/>
          <w:u w:val="single"/>
        </w:rPr>
      </w:pPr>
    </w:p>
    <w:p w:rsidR="002723A3" w:rsidRPr="00FE3AEC" w:rsidRDefault="002723A3" w:rsidP="002723A3">
      <w:pPr>
        <w:tabs>
          <w:tab w:val="left" w:pos="2700"/>
        </w:tabs>
        <w:rPr>
          <w:sz w:val="20"/>
          <w:szCs w:val="20"/>
        </w:rPr>
      </w:pPr>
      <w:r w:rsidRPr="00FE3AEC">
        <w:rPr>
          <w:b/>
          <w:sz w:val="20"/>
          <w:szCs w:val="20"/>
          <w:u w:val="single"/>
        </w:rPr>
        <w:t>Resources/Extra Help</w:t>
      </w:r>
      <w:r w:rsidRPr="00FE3AEC">
        <w:rPr>
          <w:sz w:val="20"/>
          <w:szCs w:val="20"/>
          <w:u w:val="single"/>
        </w:rPr>
        <w:t>:</w:t>
      </w:r>
      <w:r w:rsidRPr="00FE3AEC">
        <w:rPr>
          <w:sz w:val="20"/>
          <w:szCs w:val="20"/>
        </w:rPr>
        <w:t xml:space="preserve">  When problems arise, consider in-class questions, ASC for free tutoring, office hours, small groups, study buddy, and other textbooks.  Conferences are encouraged. </w:t>
      </w:r>
    </w:p>
    <w:p w:rsidR="002723A3" w:rsidRPr="00FE3AEC" w:rsidRDefault="002723A3" w:rsidP="002723A3">
      <w:pPr>
        <w:rPr>
          <w:sz w:val="20"/>
          <w:szCs w:val="20"/>
        </w:rPr>
      </w:pPr>
      <w:r w:rsidRPr="00FE3AEC">
        <w:rPr>
          <w:sz w:val="20"/>
          <w:szCs w:val="20"/>
        </w:rPr>
        <w:t xml:space="preserve">The ASC Lab (Academic Support Center) is available to you Monday – Friday.  In this lab you may receive </w:t>
      </w:r>
      <w:r w:rsidRPr="00FE3AEC">
        <w:rPr>
          <w:sz w:val="20"/>
          <w:szCs w:val="20"/>
          <w:u w:val="single"/>
        </w:rPr>
        <w:t>FREE</w:t>
      </w:r>
      <w:r w:rsidRPr="00FE3AEC">
        <w:rPr>
          <w:sz w:val="20"/>
          <w:szCs w:val="20"/>
        </w:rPr>
        <w:t xml:space="preserve"> tutoring and you may use the textbook, solutions guide and software for this course.  </w:t>
      </w:r>
    </w:p>
    <w:p w:rsidR="008600A2" w:rsidRPr="00FE3AEC"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600A2" w:rsidRPr="00FE3AEC" w:rsidRDefault="000D3375" w:rsidP="008600A2">
      <w:pPr>
        <w:numPr>
          <w:ilvl w:val="0"/>
          <w:numId w:val="4"/>
        </w:numPr>
        <w:rPr>
          <w:sz w:val="20"/>
          <w:szCs w:val="20"/>
        </w:rPr>
      </w:pPr>
      <w:r>
        <w:rPr>
          <w:b/>
          <w:sz w:val="20"/>
          <w:szCs w:val="20"/>
        </w:rPr>
        <w:t>Wednesday, March 23</w:t>
      </w:r>
      <w:r w:rsidRPr="000D3375">
        <w:rPr>
          <w:b/>
          <w:sz w:val="20"/>
          <w:szCs w:val="20"/>
          <w:vertAlign w:val="superscript"/>
        </w:rPr>
        <w:t>rd</w:t>
      </w:r>
      <w:r>
        <w:rPr>
          <w:b/>
          <w:sz w:val="20"/>
          <w:szCs w:val="20"/>
        </w:rPr>
        <w:t xml:space="preserve"> </w:t>
      </w:r>
      <w:r w:rsidR="008600A2" w:rsidRPr="00FE3AEC">
        <w:rPr>
          <w:b/>
          <w:sz w:val="20"/>
          <w:szCs w:val="20"/>
        </w:rPr>
        <w:t xml:space="preserve">  </w:t>
      </w:r>
      <w:r w:rsidR="008600A2" w:rsidRPr="00FE3AEC">
        <w:rPr>
          <w:sz w:val="20"/>
          <w:szCs w:val="20"/>
        </w:rPr>
        <w:t>is the last day to withdraw with a “W”.</w:t>
      </w:r>
    </w:p>
    <w:p w:rsidR="008600A2" w:rsidRPr="00FE3AEC" w:rsidRDefault="008600A2" w:rsidP="008600A2">
      <w:pPr>
        <w:numPr>
          <w:ilvl w:val="0"/>
          <w:numId w:val="4"/>
        </w:numPr>
        <w:rPr>
          <w:sz w:val="20"/>
          <w:szCs w:val="20"/>
        </w:rPr>
      </w:pPr>
      <w:r w:rsidRPr="00FE3AEC">
        <w:rPr>
          <w:sz w:val="20"/>
          <w:szCs w:val="20"/>
        </w:rPr>
        <w:t xml:space="preserve">The School will be </w:t>
      </w:r>
      <w:r w:rsidRPr="00FE3AEC">
        <w:rPr>
          <w:b/>
          <w:sz w:val="20"/>
          <w:szCs w:val="20"/>
        </w:rPr>
        <w:t>closed on</w:t>
      </w:r>
      <w:r w:rsidRPr="00FE3AEC">
        <w:rPr>
          <w:sz w:val="20"/>
          <w:szCs w:val="20"/>
        </w:rPr>
        <w:t xml:space="preserve"> </w:t>
      </w:r>
      <w:r w:rsidR="000D3375">
        <w:rPr>
          <w:b/>
          <w:sz w:val="20"/>
          <w:szCs w:val="20"/>
        </w:rPr>
        <w:t>February 26</w:t>
      </w:r>
      <w:r w:rsidR="002723A3" w:rsidRPr="00FE3AEC">
        <w:rPr>
          <w:b/>
          <w:sz w:val="20"/>
          <w:szCs w:val="20"/>
        </w:rPr>
        <w:t xml:space="preserve"> and </w:t>
      </w:r>
      <w:r w:rsidR="000D3375">
        <w:rPr>
          <w:b/>
          <w:sz w:val="20"/>
          <w:szCs w:val="20"/>
        </w:rPr>
        <w:t>March 14-18</w:t>
      </w:r>
      <w:r w:rsidRPr="00FE3AEC">
        <w:rPr>
          <w:b/>
          <w:sz w:val="20"/>
          <w:szCs w:val="20"/>
        </w:rPr>
        <w:t>.</w:t>
      </w:r>
    </w:p>
    <w:p w:rsidR="008600A2" w:rsidRPr="00FE3AEC" w:rsidRDefault="008600A2" w:rsidP="008600A2">
      <w:pPr>
        <w:numPr>
          <w:ilvl w:val="0"/>
          <w:numId w:val="4"/>
        </w:numPr>
        <w:rPr>
          <w:sz w:val="20"/>
          <w:szCs w:val="20"/>
        </w:rPr>
      </w:pPr>
      <w:r w:rsidRPr="00FE3AEC">
        <w:rPr>
          <w:b/>
          <w:sz w:val="20"/>
          <w:szCs w:val="20"/>
        </w:rPr>
        <w:t>Grades avai</w:t>
      </w:r>
      <w:r w:rsidR="00FE3AEC">
        <w:rPr>
          <w:b/>
          <w:sz w:val="20"/>
          <w:szCs w:val="20"/>
        </w:rPr>
        <w:t xml:space="preserve">lable online </w:t>
      </w:r>
      <w:r w:rsidR="000D3375">
        <w:rPr>
          <w:b/>
          <w:sz w:val="20"/>
          <w:szCs w:val="20"/>
        </w:rPr>
        <w:t>Wednesday</w:t>
      </w:r>
      <w:r w:rsidR="00FE3AEC">
        <w:rPr>
          <w:b/>
          <w:sz w:val="20"/>
          <w:szCs w:val="20"/>
        </w:rPr>
        <w:t xml:space="preserve">, </w:t>
      </w:r>
      <w:r w:rsidR="000D3375">
        <w:rPr>
          <w:b/>
          <w:sz w:val="20"/>
          <w:szCs w:val="20"/>
        </w:rPr>
        <w:t xml:space="preserve">April </w:t>
      </w:r>
      <w:r w:rsidR="00A76909">
        <w:rPr>
          <w:b/>
          <w:sz w:val="20"/>
          <w:szCs w:val="20"/>
        </w:rPr>
        <w:t>27</w:t>
      </w:r>
      <w:r w:rsidR="00A76909" w:rsidRPr="00A76909">
        <w:rPr>
          <w:b/>
          <w:sz w:val="20"/>
          <w:szCs w:val="20"/>
          <w:vertAlign w:val="superscript"/>
        </w:rPr>
        <w:t>th</w:t>
      </w:r>
      <w:r w:rsidRPr="00FE3AEC">
        <w:rPr>
          <w:b/>
          <w:sz w:val="20"/>
          <w:szCs w:val="20"/>
        </w:rPr>
        <w:t>.</w:t>
      </w:r>
    </w:p>
    <w:p w:rsidR="00FE3AEC" w:rsidRDefault="00FE3AEC" w:rsidP="00FE3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8"/>
          <w:szCs w:val="18"/>
        </w:rPr>
      </w:pPr>
    </w:p>
    <w:p w:rsidR="00FE3AEC" w:rsidRPr="00FE3AEC" w:rsidRDefault="00FE3AEC" w:rsidP="00FE3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r w:rsidRPr="00FE3AEC">
        <w:rPr>
          <w:rFonts w:ascii="Arial" w:hAnsi="Arial" w:cs="Arial"/>
          <w:b/>
          <w:bCs/>
          <w:sz w:val="20"/>
          <w:szCs w:val="20"/>
          <w:u w:val="single"/>
        </w:rPr>
        <w:t>Office Hours:</w:t>
      </w:r>
    </w:p>
    <w:p w:rsidR="00FE3AEC" w:rsidRPr="00FE3AEC" w:rsidRDefault="00FE3AEC" w:rsidP="00FE3AE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8"/>
          <w:szCs w:val="18"/>
        </w:rPr>
      </w:pPr>
      <w:r w:rsidRPr="00FE3AEC">
        <w:rPr>
          <w:rFonts w:ascii="Arial" w:hAnsi="Arial" w:cs="Arial"/>
          <w:b/>
          <w:bCs/>
          <w:sz w:val="18"/>
          <w:szCs w:val="18"/>
        </w:rPr>
        <w:t xml:space="preserve">Monday:  </w:t>
      </w:r>
      <w:r w:rsidR="00A76909">
        <w:rPr>
          <w:rFonts w:ascii="Arial" w:hAnsi="Arial" w:cs="Arial"/>
          <w:b/>
          <w:bCs/>
          <w:sz w:val="18"/>
          <w:szCs w:val="18"/>
        </w:rPr>
        <w:t>4</w:t>
      </w:r>
      <w:r w:rsidRPr="00FE3AEC">
        <w:rPr>
          <w:rFonts w:ascii="Arial" w:hAnsi="Arial" w:cs="Arial"/>
          <w:b/>
          <w:bCs/>
          <w:sz w:val="18"/>
          <w:szCs w:val="18"/>
        </w:rPr>
        <w:t xml:space="preserve"> pm – </w:t>
      </w:r>
      <w:r w:rsidR="00A76909">
        <w:rPr>
          <w:rFonts w:ascii="Arial" w:hAnsi="Arial" w:cs="Arial"/>
          <w:b/>
          <w:bCs/>
          <w:sz w:val="18"/>
          <w:szCs w:val="18"/>
        </w:rPr>
        <w:t>8</w:t>
      </w:r>
      <w:r w:rsidRPr="00FE3AEC">
        <w:rPr>
          <w:rFonts w:ascii="Arial" w:hAnsi="Arial" w:cs="Arial"/>
          <w:b/>
          <w:bCs/>
          <w:sz w:val="18"/>
          <w:szCs w:val="18"/>
        </w:rPr>
        <w:t xml:space="preserve"> pm       </w:t>
      </w:r>
      <w:r w:rsidR="00A76909">
        <w:rPr>
          <w:rFonts w:ascii="Arial" w:hAnsi="Arial" w:cs="Arial"/>
          <w:b/>
          <w:bCs/>
          <w:sz w:val="18"/>
          <w:szCs w:val="18"/>
        </w:rPr>
        <w:t xml:space="preserve">       </w:t>
      </w:r>
      <w:r w:rsidRPr="00FE3AEC">
        <w:rPr>
          <w:rFonts w:ascii="Arial" w:hAnsi="Arial" w:cs="Arial"/>
          <w:b/>
          <w:bCs/>
          <w:sz w:val="18"/>
          <w:szCs w:val="18"/>
        </w:rPr>
        <w:t xml:space="preserve"> Tuesday:  </w:t>
      </w:r>
      <w:r w:rsidR="00A76909">
        <w:rPr>
          <w:rFonts w:ascii="Arial" w:hAnsi="Arial" w:cs="Arial"/>
          <w:b/>
          <w:bCs/>
          <w:sz w:val="18"/>
          <w:szCs w:val="18"/>
        </w:rPr>
        <w:t>4</w:t>
      </w:r>
      <w:r w:rsidRPr="00FE3AEC">
        <w:rPr>
          <w:rFonts w:ascii="Arial" w:hAnsi="Arial" w:cs="Arial"/>
          <w:b/>
          <w:bCs/>
          <w:sz w:val="18"/>
          <w:szCs w:val="18"/>
        </w:rPr>
        <w:t xml:space="preserve"> pm – </w:t>
      </w:r>
      <w:r w:rsidR="00A76909">
        <w:rPr>
          <w:rFonts w:ascii="Arial" w:hAnsi="Arial" w:cs="Arial"/>
          <w:b/>
          <w:bCs/>
          <w:sz w:val="18"/>
          <w:szCs w:val="18"/>
        </w:rPr>
        <w:t>8</w:t>
      </w:r>
      <w:r w:rsidRPr="00FE3AEC">
        <w:rPr>
          <w:rFonts w:ascii="Arial" w:hAnsi="Arial" w:cs="Arial"/>
          <w:b/>
          <w:bCs/>
          <w:sz w:val="18"/>
          <w:szCs w:val="18"/>
        </w:rPr>
        <w:t xml:space="preserve"> pm       </w:t>
      </w:r>
      <w:r w:rsidR="00A76909">
        <w:rPr>
          <w:rFonts w:ascii="Arial" w:hAnsi="Arial" w:cs="Arial"/>
          <w:b/>
          <w:bCs/>
          <w:sz w:val="18"/>
          <w:szCs w:val="18"/>
        </w:rPr>
        <w:t xml:space="preserve">     </w:t>
      </w:r>
      <w:r w:rsidRPr="00FE3AEC">
        <w:rPr>
          <w:rFonts w:ascii="Arial" w:hAnsi="Arial" w:cs="Arial"/>
          <w:b/>
          <w:bCs/>
          <w:sz w:val="18"/>
          <w:szCs w:val="18"/>
        </w:rPr>
        <w:t xml:space="preserve">Wednesday: </w:t>
      </w:r>
      <w:r w:rsidR="00A76909">
        <w:rPr>
          <w:rFonts w:ascii="Arial" w:hAnsi="Arial" w:cs="Arial"/>
          <w:b/>
          <w:bCs/>
          <w:sz w:val="18"/>
          <w:szCs w:val="18"/>
        </w:rPr>
        <w:t>2</w:t>
      </w:r>
      <w:r w:rsidRPr="00FE3AEC">
        <w:rPr>
          <w:rFonts w:ascii="Arial" w:hAnsi="Arial" w:cs="Arial"/>
          <w:b/>
          <w:bCs/>
          <w:sz w:val="18"/>
          <w:szCs w:val="18"/>
        </w:rPr>
        <w:t xml:space="preserve"> pm – </w:t>
      </w:r>
      <w:r w:rsidR="00A76909">
        <w:rPr>
          <w:rFonts w:ascii="Arial" w:hAnsi="Arial" w:cs="Arial"/>
          <w:b/>
          <w:bCs/>
          <w:sz w:val="18"/>
          <w:szCs w:val="18"/>
        </w:rPr>
        <w:t>4</w:t>
      </w:r>
      <w:r w:rsidRPr="00FE3AEC">
        <w:rPr>
          <w:rFonts w:ascii="Arial" w:hAnsi="Arial" w:cs="Arial"/>
          <w:b/>
          <w:bCs/>
          <w:sz w:val="18"/>
          <w:szCs w:val="18"/>
        </w:rPr>
        <w:t xml:space="preserve"> pm   </w:t>
      </w:r>
    </w:p>
    <w:p w:rsidR="008600A2" w:rsidRPr="00FE3AEC"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8600A2" w:rsidRPr="00FE3AEC"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FE3AEC">
        <w:rPr>
          <w:b/>
          <w:bCs/>
          <w:sz w:val="20"/>
          <w:szCs w:val="20"/>
        </w:rPr>
        <w:t>Note: Information on this syllabus is subject to change.</w:t>
      </w:r>
    </w:p>
    <w:p w:rsidR="008600A2" w:rsidRDefault="008600A2"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p>
    <w:p w:rsidR="008600A2" w:rsidRPr="003058DC" w:rsidRDefault="008600A2" w:rsidP="008600A2"/>
    <w:p w:rsidR="008600A2" w:rsidRPr="008E3721" w:rsidRDefault="001F0823" w:rsidP="0086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Ms. </w:t>
      </w:r>
      <w:proofErr w:type="spellStart"/>
      <w:r w:rsidR="008600A2" w:rsidRPr="008E3721">
        <w:t>Ngov</w:t>
      </w:r>
      <w:proofErr w:type="spellEnd"/>
      <w:r w:rsidR="008600A2">
        <w:t xml:space="preserve">                                           Tentative Schedule </w:t>
      </w:r>
      <w:r w:rsidR="008600A2" w:rsidRPr="008E3721">
        <w:t xml:space="preserve">(subject to change)                  </w:t>
      </w:r>
      <w:r>
        <w:t xml:space="preserve">      </w:t>
      </w:r>
      <w:r w:rsidR="00A76909">
        <w:t>SPRING 2016</w:t>
      </w:r>
    </w:p>
    <w:tbl>
      <w:tblPr>
        <w:tblpPr w:leftFromText="180" w:rightFromText="180" w:vertAnchor="text" w:horzAnchor="margin" w:tblpY="248"/>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1703"/>
        <w:gridCol w:w="1170"/>
        <w:gridCol w:w="3780"/>
        <w:gridCol w:w="1272"/>
        <w:gridCol w:w="1123"/>
      </w:tblGrid>
      <w:tr w:rsidR="008600A2" w:rsidRPr="00B11249" w:rsidTr="00D80D75">
        <w:trPr>
          <w:trHeight w:val="84"/>
        </w:trPr>
        <w:tc>
          <w:tcPr>
            <w:tcW w:w="1285" w:type="dxa"/>
          </w:tcPr>
          <w:p w:rsidR="008600A2" w:rsidRPr="00B11249" w:rsidRDefault="001F0823" w:rsidP="006D2E16">
            <w:r>
              <w:t>MGF 2106</w:t>
            </w:r>
          </w:p>
        </w:tc>
        <w:tc>
          <w:tcPr>
            <w:tcW w:w="1703" w:type="dxa"/>
          </w:tcPr>
          <w:p w:rsidR="008600A2" w:rsidRPr="00B11249" w:rsidRDefault="008600A2" w:rsidP="006D2E16">
            <w:r w:rsidRPr="00B11249">
              <w:t>Mon.</w:t>
            </w:r>
          </w:p>
        </w:tc>
        <w:tc>
          <w:tcPr>
            <w:tcW w:w="1170" w:type="dxa"/>
          </w:tcPr>
          <w:p w:rsidR="008600A2" w:rsidRPr="00B11249" w:rsidRDefault="008600A2" w:rsidP="006D2E16">
            <w:r w:rsidRPr="00B11249">
              <w:t>Tues.</w:t>
            </w:r>
          </w:p>
        </w:tc>
        <w:tc>
          <w:tcPr>
            <w:tcW w:w="3780" w:type="dxa"/>
          </w:tcPr>
          <w:p w:rsidR="008600A2" w:rsidRPr="00B11249" w:rsidRDefault="008600A2" w:rsidP="006D2E16">
            <w:r w:rsidRPr="00B11249">
              <w:t>Wed.</w:t>
            </w:r>
          </w:p>
        </w:tc>
        <w:tc>
          <w:tcPr>
            <w:tcW w:w="1272" w:type="dxa"/>
          </w:tcPr>
          <w:p w:rsidR="008600A2" w:rsidRPr="00B11249" w:rsidRDefault="008600A2" w:rsidP="006D2E16">
            <w:r w:rsidRPr="00B11249">
              <w:t>Thur.</w:t>
            </w:r>
          </w:p>
        </w:tc>
        <w:tc>
          <w:tcPr>
            <w:tcW w:w="1123" w:type="dxa"/>
          </w:tcPr>
          <w:p w:rsidR="008600A2" w:rsidRPr="00B11249" w:rsidRDefault="008600A2" w:rsidP="006D2E16">
            <w:r w:rsidRPr="00B11249">
              <w:t>Fri.</w:t>
            </w:r>
          </w:p>
        </w:tc>
      </w:tr>
      <w:tr w:rsidR="008600A2" w:rsidRPr="00B11249" w:rsidTr="00D80D75">
        <w:trPr>
          <w:trHeight w:val="822"/>
        </w:trPr>
        <w:tc>
          <w:tcPr>
            <w:tcW w:w="1285" w:type="dxa"/>
          </w:tcPr>
          <w:p w:rsidR="008600A2" w:rsidRPr="00B11249" w:rsidRDefault="00A76909" w:rsidP="006D2E16">
            <w:r>
              <w:t>Jan.</w:t>
            </w:r>
          </w:p>
        </w:tc>
        <w:tc>
          <w:tcPr>
            <w:tcW w:w="1703" w:type="dxa"/>
            <w:shd w:val="clear" w:color="auto" w:fill="FFFF00"/>
          </w:tcPr>
          <w:p w:rsidR="00A76909" w:rsidRPr="00B11249" w:rsidRDefault="00A76909" w:rsidP="00A76909">
            <w:r>
              <w:t>1</w:t>
            </w:r>
            <w:r w:rsidR="00FE3AEC">
              <w:t>8</w:t>
            </w:r>
            <w:r w:rsidR="008600A2" w:rsidRPr="00B11249">
              <w:t xml:space="preserve">       </w:t>
            </w:r>
            <w:r w:rsidR="001F0823">
              <w:t xml:space="preserve">  </w:t>
            </w:r>
          </w:p>
          <w:p w:rsidR="001F0823" w:rsidRPr="00B11249" w:rsidRDefault="00D80D75" w:rsidP="006D2E16">
            <w:r>
              <w:t>Holiday</w:t>
            </w:r>
          </w:p>
        </w:tc>
        <w:tc>
          <w:tcPr>
            <w:tcW w:w="1170" w:type="dxa"/>
          </w:tcPr>
          <w:p w:rsidR="008600A2" w:rsidRPr="00B11249" w:rsidRDefault="00A76909" w:rsidP="006D2E16">
            <w:r>
              <w:t>1</w:t>
            </w:r>
            <w:r w:rsidR="00FE3AEC">
              <w:t>9</w:t>
            </w:r>
          </w:p>
        </w:tc>
        <w:tc>
          <w:tcPr>
            <w:tcW w:w="3780" w:type="dxa"/>
          </w:tcPr>
          <w:p w:rsidR="00A76909" w:rsidRDefault="00A76909" w:rsidP="00A76909">
            <w:r>
              <w:t>2</w:t>
            </w:r>
            <w:r w:rsidR="00FE3AEC">
              <w:t>0</w:t>
            </w:r>
            <w:r>
              <w:t xml:space="preserve">       1.1, 1.3, 2.1, </w:t>
            </w:r>
          </w:p>
          <w:p w:rsidR="008600A2" w:rsidRPr="00B11249" w:rsidRDefault="00A76909" w:rsidP="00A76909">
            <w:r>
              <w:t xml:space="preserve">          2.2, 2.3, 2.4, 2.5</w:t>
            </w:r>
          </w:p>
        </w:tc>
        <w:tc>
          <w:tcPr>
            <w:tcW w:w="1272" w:type="dxa"/>
          </w:tcPr>
          <w:p w:rsidR="008600A2" w:rsidRPr="00B11249" w:rsidRDefault="00A76909" w:rsidP="006D2E16">
            <w:r>
              <w:t>2</w:t>
            </w:r>
            <w:r w:rsidR="00FE3AEC">
              <w:t>1</w:t>
            </w:r>
          </w:p>
        </w:tc>
        <w:tc>
          <w:tcPr>
            <w:tcW w:w="1123" w:type="dxa"/>
          </w:tcPr>
          <w:p w:rsidR="008600A2" w:rsidRPr="00B11249" w:rsidRDefault="00A76909" w:rsidP="006D2E16">
            <w:r>
              <w:t>2</w:t>
            </w:r>
            <w:r w:rsidR="00FE3AEC">
              <w:t>2</w:t>
            </w:r>
          </w:p>
        </w:tc>
      </w:tr>
      <w:tr w:rsidR="008600A2" w:rsidRPr="00B11249" w:rsidTr="00D80D75">
        <w:trPr>
          <w:trHeight w:val="822"/>
        </w:trPr>
        <w:tc>
          <w:tcPr>
            <w:tcW w:w="1285" w:type="dxa"/>
          </w:tcPr>
          <w:p w:rsidR="008600A2" w:rsidRPr="00B11249" w:rsidRDefault="008600A2" w:rsidP="006D2E16"/>
        </w:tc>
        <w:tc>
          <w:tcPr>
            <w:tcW w:w="1703" w:type="dxa"/>
          </w:tcPr>
          <w:p w:rsidR="001F0823" w:rsidRPr="00B11249" w:rsidRDefault="00A76909" w:rsidP="00A76909">
            <w:r>
              <w:t>2</w:t>
            </w:r>
            <w:r w:rsidR="00FE3AEC">
              <w:t>5</w:t>
            </w:r>
            <w:r w:rsidR="008600A2" w:rsidRPr="00B11249">
              <w:t xml:space="preserve">       </w:t>
            </w:r>
            <w:r w:rsidR="001179C7">
              <w:t xml:space="preserve">      </w:t>
            </w:r>
          </w:p>
        </w:tc>
        <w:tc>
          <w:tcPr>
            <w:tcW w:w="1170" w:type="dxa"/>
          </w:tcPr>
          <w:p w:rsidR="008600A2" w:rsidRPr="00B11249" w:rsidRDefault="00A76909" w:rsidP="006D2E16">
            <w:r>
              <w:t>2</w:t>
            </w:r>
            <w:r w:rsidR="00FE3AEC">
              <w:t>6</w:t>
            </w:r>
          </w:p>
        </w:tc>
        <w:tc>
          <w:tcPr>
            <w:tcW w:w="3780" w:type="dxa"/>
          </w:tcPr>
          <w:p w:rsidR="00A76909" w:rsidRPr="00B11249" w:rsidRDefault="00A76909" w:rsidP="00A76909">
            <w:r>
              <w:t>2</w:t>
            </w:r>
            <w:r w:rsidR="00FE3AEC">
              <w:t>7</w:t>
            </w:r>
            <w:r w:rsidR="008600A2" w:rsidRPr="00B11249">
              <w:t xml:space="preserve"> </w:t>
            </w:r>
            <w:r>
              <w:t xml:space="preserve">  2.3, 2.4, 2.5, 3.1, 3.2</w:t>
            </w:r>
          </w:p>
          <w:p w:rsidR="008600A2" w:rsidRPr="00B11249" w:rsidRDefault="008600A2" w:rsidP="00FE3AEC"/>
        </w:tc>
        <w:tc>
          <w:tcPr>
            <w:tcW w:w="1272" w:type="dxa"/>
          </w:tcPr>
          <w:p w:rsidR="008600A2" w:rsidRPr="00B11249" w:rsidRDefault="00A76909" w:rsidP="00FE3AEC">
            <w:r>
              <w:t>2</w:t>
            </w:r>
            <w:r w:rsidR="00FE3AEC">
              <w:t>8</w:t>
            </w:r>
          </w:p>
        </w:tc>
        <w:tc>
          <w:tcPr>
            <w:tcW w:w="1123" w:type="dxa"/>
          </w:tcPr>
          <w:p w:rsidR="008600A2" w:rsidRPr="00B11249" w:rsidRDefault="00A76909" w:rsidP="006D2E16">
            <w:r>
              <w:t>2</w:t>
            </w:r>
            <w:r w:rsidR="00FE3AEC">
              <w:t>9</w:t>
            </w:r>
            <w:r w:rsidR="008600A2" w:rsidRPr="00B11249">
              <w:t xml:space="preserve">   </w:t>
            </w:r>
          </w:p>
        </w:tc>
      </w:tr>
      <w:tr w:rsidR="008600A2" w:rsidRPr="00B11249" w:rsidTr="00D80D75">
        <w:trPr>
          <w:trHeight w:val="807"/>
        </w:trPr>
        <w:tc>
          <w:tcPr>
            <w:tcW w:w="1285" w:type="dxa"/>
          </w:tcPr>
          <w:p w:rsidR="008600A2" w:rsidRPr="00B11249" w:rsidRDefault="00A76909" w:rsidP="006D2E16">
            <w:r>
              <w:t>Feb.</w:t>
            </w:r>
          </w:p>
        </w:tc>
        <w:tc>
          <w:tcPr>
            <w:tcW w:w="1703" w:type="dxa"/>
          </w:tcPr>
          <w:p w:rsidR="00A76909" w:rsidRPr="00B11249" w:rsidRDefault="00A76909" w:rsidP="00A76909">
            <w:r>
              <w:t>1</w:t>
            </w:r>
          </w:p>
          <w:p w:rsidR="001F0823" w:rsidRPr="00B11249" w:rsidRDefault="001F0823" w:rsidP="00803827"/>
        </w:tc>
        <w:tc>
          <w:tcPr>
            <w:tcW w:w="1170" w:type="dxa"/>
          </w:tcPr>
          <w:p w:rsidR="008600A2" w:rsidRPr="00B11249" w:rsidRDefault="00FE3AEC" w:rsidP="00A76909">
            <w:r>
              <w:t>2</w:t>
            </w:r>
          </w:p>
        </w:tc>
        <w:tc>
          <w:tcPr>
            <w:tcW w:w="3780" w:type="dxa"/>
          </w:tcPr>
          <w:p w:rsidR="00A76909" w:rsidRDefault="00A76909" w:rsidP="00A76909">
            <w:r>
              <w:t>3</w:t>
            </w:r>
            <w:r w:rsidR="008600A2" w:rsidRPr="00B11249">
              <w:t xml:space="preserve">  </w:t>
            </w:r>
            <w:r>
              <w:t xml:space="preserve"> </w:t>
            </w:r>
            <w:r w:rsidRPr="001F0823">
              <w:rPr>
                <w:b/>
              </w:rPr>
              <w:t xml:space="preserve"> TEST</w:t>
            </w:r>
            <w:r>
              <w:rPr>
                <w:b/>
              </w:rPr>
              <w:t xml:space="preserve"> 1</w:t>
            </w:r>
            <w:r w:rsidRPr="001F0823">
              <w:rPr>
                <w:b/>
              </w:rPr>
              <w:t xml:space="preserve"> (chap.1 -2)</w:t>
            </w:r>
          </w:p>
          <w:p w:rsidR="008600A2" w:rsidRPr="00B11249" w:rsidRDefault="00A76909" w:rsidP="00A76909">
            <w:r>
              <w:t xml:space="preserve">                   3.1, 3.2</w:t>
            </w:r>
            <w:r w:rsidR="008600A2" w:rsidRPr="00B11249">
              <w:t xml:space="preserve">        </w:t>
            </w:r>
          </w:p>
        </w:tc>
        <w:tc>
          <w:tcPr>
            <w:tcW w:w="1272" w:type="dxa"/>
          </w:tcPr>
          <w:p w:rsidR="008600A2" w:rsidRPr="00B11249" w:rsidRDefault="00A76909" w:rsidP="00FE3AEC">
            <w:r>
              <w:t>4</w:t>
            </w:r>
          </w:p>
        </w:tc>
        <w:tc>
          <w:tcPr>
            <w:tcW w:w="1123" w:type="dxa"/>
          </w:tcPr>
          <w:p w:rsidR="008600A2" w:rsidRPr="00B11249" w:rsidRDefault="00A76909" w:rsidP="00FE3AEC">
            <w:r>
              <w:t>5</w:t>
            </w:r>
            <w:r w:rsidR="008600A2" w:rsidRPr="00B11249">
              <w:t xml:space="preserve">        </w:t>
            </w:r>
          </w:p>
        </w:tc>
      </w:tr>
      <w:tr w:rsidR="008600A2" w:rsidRPr="00B11249" w:rsidTr="00D80D75">
        <w:trPr>
          <w:trHeight w:val="807"/>
        </w:trPr>
        <w:tc>
          <w:tcPr>
            <w:tcW w:w="1285" w:type="dxa"/>
          </w:tcPr>
          <w:p w:rsidR="008600A2" w:rsidRPr="00B11249" w:rsidRDefault="008600A2" w:rsidP="006D2E16"/>
        </w:tc>
        <w:tc>
          <w:tcPr>
            <w:tcW w:w="1703" w:type="dxa"/>
          </w:tcPr>
          <w:p w:rsidR="001F0823" w:rsidRPr="00B11249" w:rsidRDefault="008600A2" w:rsidP="00A76909">
            <w:r w:rsidRPr="00B11249">
              <w:t xml:space="preserve"> </w:t>
            </w:r>
            <w:r w:rsidR="00A76909">
              <w:t>8</w:t>
            </w:r>
            <w:r w:rsidRPr="00B11249">
              <w:t xml:space="preserve">        </w:t>
            </w:r>
            <w:r>
              <w:t xml:space="preserve"> </w:t>
            </w:r>
            <w:r w:rsidR="00803827">
              <w:t xml:space="preserve"> </w:t>
            </w:r>
            <w:r>
              <w:t xml:space="preserve"> </w:t>
            </w:r>
          </w:p>
        </w:tc>
        <w:tc>
          <w:tcPr>
            <w:tcW w:w="1170" w:type="dxa"/>
          </w:tcPr>
          <w:p w:rsidR="008600A2" w:rsidRPr="00B11249" w:rsidRDefault="00A76909" w:rsidP="006D2E16">
            <w:r>
              <w:t>9</w:t>
            </w:r>
          </w:p>
        </w:tc>
        <w:tc>
          <w:tcPr>
            <w:tcW w:w="3780" w:type="dxa"/>
          </w:tcPr>
          <w:p w:rsidR="00A76909" w:rsidRPr="00B11249" w:rsidRDefault="00501809" w:rsidP="00A76909">
            <w:r>
              <w:t>1</w:t>
            </w:r>
            <w:r w:rsidR="00A76909">
              <w:t>0        3.2, 3.3, 3.4, 3.5</w:t>
            </w:r>
          </w:p>
          <w:p w:rsidR="008600A2" w:rsidRPr="00B11249" w:rsidRDefault="008600A2" w:rsidP="006D2E16"/>
        </w:tc>
        <w:tc>
          <w:tcPr>
            <w:tcW w:w="1272" w:type="dxa"/>
          </w:tcPr>
          <w:p w:rsidR="008600A2" w:rsidRPr="00B11249" w:rsidRDefault="00A76909" w:rsidP="006D2E16">
            <w:r>
              <w:t>11</w:t>
            </w:r>
          </w:p>
        </w:tc>
        <w:tc>
          <w:tcPr>
            <w:tcW w:w="1123" w:type="dxa"/>
          </w:tcPr>
          <w:p w:rsidR="008600A2" w:rsidRPr="00B11249" w:rsidRDefault="00A76909" w:rsidP="006D2E16">
            <w:r>
              <w:t>12</w:t>
            </w:r>
          </w:p>
        </w:tc>
      </w:tr>
      <w:tr w:rsidR="008600A2" w:rsidRPr="00B11249" w:rsidTr="00D80D75">
        <w:trPr>
          <w:trHeight w:val="807"/>
        </w:trPr>
        <w:tc>
          <w:tcPr>
            <w:tcW w:w="1285" w:type="dxa"/>
          </w:tcPr>
          <w:p w:rsidR="008600A2" w:rsidRPr="00B11249" w:rsidRDefault="008600A2" w:rsidP="006D2E16"/>
        </w:tc>
        <w:tc>
          <w:tcPr>
            <w:tcW w:w="1703" w:type="dxa"/>
          </w:tcPr>
          <w:p w:rsidR="001F0823" w:rsidRPr="00B11249" w:rsidRDefault="00A76909" w:rsidP="00A76909">
            <w:r>
              <w:t>15</w:t>
            </w:r>
            <w:r w:rsidR="008600A2" w:rsidRPr="00B11249">
              <w:t xml:space="preserve">         </w:t>
            </w:r>
          </w:p>
        </w:tc>
        <w:tc>
          <w:tcPr>
            <w:tcW w:w="1170" w:type="dxa"/>
          </w:tcPr>
          <w:p w:rsidR="008600A2" w:rsidRPr="00B11249" w:rsidRDefault="00A76909" w:rsidP="006D2E16">
            <w:r>
              <w:t>16</w:t>
            </w:r>
          </w:p>
        </w:tc>
        <w:tc>
          <w:tcPr>
            <w:tcW w:w="3780" w:type="dxa"/>
          </w:tcPr>
          <w:p w:rsidR="00A76909" w:rsidRPr="00B11249" w:rsidRDefault="00A76909" w:rsidP="00A76909">
            <w:r>
              <w:t>17</w:t>
            </w:r>
            <w:r w:rsidR="00735B51">
              <w:t xml:space="preserve">  </w:t>
            </w:r>
            <w:r>
              <w:t xml:space="preserve">  3.4, 3.5, 3.6, 3.7, 3.8</w:t>
            </w:r>
            <w:r w:rsidR="00735B51">
              <w:t xml:space="preserve"> </w:t>
            </w:r>
          </w:p>
          <w:p w:rsidR="00735B51" w:rsidRPr="00B11249" w:rsidRDefault="00735B51" w:rsidP="006D2E16"/>
        </w:tc>
        <w:tc>
          <w:tcPr>
            <w:tcW w:w="1272" w:type="dxa"/>
          </w:tcPr>
          <w:p w:rsidR="008600A2" w:rsidRPr="00B11249" w:rsidRDefault="00A76909" w:rsidP="006D2E16">
            <w:r>
              <w:t>18</w:t>
            </w:r>
          </w:p>
        </w:tc>
        <w:tc>
          <w:tcPr>
            <w:tcW w:w="1123" w:type="dxa"/>
          </w:tcPr>
          <w:p w:rsidR="008600A2" w:rsidRPr="00B11249" w:rsidRDefault="00A76909" w:rsidP="006D2E16">
            <w:r>
              <w:t>19</w:t>
            </w:r>
          </w:p>
        </w:tc>
      </w:tr>
      <w:tr w:rsidR="008600A2" w:rsidRPr="00B11249" w:rsidTr="00D80D75">
        <w:trPr>
          <w:trHeight w:val="822"/>
        </w:trPr>
        <w:tc>
          <w:tcPr>
            <w:tcW w:w="1285" w:type="dxa"/>
          </w:tcPr>
          <w:p w:rsidR="008600A2" w:rsidRPr="00B11249" w:rsidRDefault="008600A2" w:rsidP="006D2E16"/>
        </w:tc>
        <w:tc>
          <w:tcPr>
            <w:tcW w:w="1703" w:type="dxa"/>
          </w:tcPr>
          <w:p w:rsidR="001F0823" w:rsidRPr="00B11249" w:rsidRDefault="00A76909" w:rsidP="00A76909">
            <w:pPr>
              <w:rPr>
                <w:color w:val="FF0000"/>
              </w:rPr>
            </w:pPr>
            <w:r>
              <w:t>22</w:t>
            </w:r>
            <w:r w:rsidR="008600A2" w:rsidRPr="00B11249">
              <w:t xml:space="preserve">        </w:t>
            </w:r>
            <w:r w:rsidR="00803827" w:rsidRPr="001F0823">
              <w:rPr>
                <w:b/>
              </w:rPr>
              <w:t xml:space="preserve"> </w:t>
            </w:r>
          </w:p>
        </w:tc>
        <w:tc>
          <w:tcPr>
            <w:tcW w:w="1170" w:type="dxa"/>
          </w:tcPr>
          <w:p w:rsidR="008600A2" w:rsidRPr="00B11249" w:rsidRDefault="00A76909" w:rsidP="006D2E16">
            <w:r>
              <w:t>23</w:t>
            </w:r>
          </w:p>
        </w:tc>
        <w:tc>
          <w:tcPr>
            <w:tcW w:w="3780" w:type="dxa"/>
          </w:tcPr>
          <w:p w:rsidR="00A76909" w:rsidRDefault="00A76909" w:rsidP="00A76909">
            <w:r>
              <w:t xml:space="preserve">24  </w:t>
            </w:r>
            <w:r w:rsidRPr="001F0823">
              <w:rPr>
                <w:b/>
              </w:rPr>
              <w:t xml:space="preserve"> TEST </w:t>
            </w:r>
            <w:r>
              <w:rPr>
                <w:b/>
              </w:rPr>
              <w:t xml:space="preserve"> 2 </w:t>
            </w:r>
            <w:r w:rsidRPr="001F0823">
              <w:rPr>
                <w:b/>
              </w:rPr>
              <w:t>(chap. 3)</w:t>
            </w:r>
          </w:p>
          <w:p w:rsidR="00A76909" w:rsidRPr="00803827" w:rsidRDefault="00A76909" w:rsidP="00A76909">
            <w:r>
              <w:t xml:space="preserve">              9.1, 9.2, 9.3</w:t>
            </w:r>
          </w:p>
          <w:p w:rsidR="008600A2" w:rsidRPr="00B11249" w:rsidRDefault="008600A2" w:rsidP="006D2E16">
            <w:pPr>
              <w:rPr>
                <w:color w:val="FF0000"/>
              </w:rPr>
            </w:pPr>
          </w:p>
        </w:tc>
        <w:tc>
          <w:tcPr>
            <w:tcW w:w="1272" w:type="dxa"/>
          </w:tcPr>
          <w:p w:rsidR="008600A2" w:rsidRPr="00B11249" w:rsidRDefault="00A76909" w:rsidP="006D2E16">
            <w:r>
              <w:t>25</w:t>
            </w:r>
          </w:p>
        </w:tc>
        <w:tc>
          <w:tcPr>
            <w:tcW w:w="1123" w:type="dxa"/>
            <w:shd w:val="clear" w:color="auto" w:fill="FFFF00"/>
          </w:tcPr>
          <w:p w:rsidR="008600A2" w:rsidRPr="00B11249" w:rsidRDefault="00A76909" w:rsidP="006D2E16">
            <w:r>
              <w:t>26</w:t>
            </w:r>
            <w:r w:rsidR="00D80D75">
              <w:t xml:space="preserve">     No classes</w:t>
            </w:r>
          </w:p>
        </w:tc>
      </w:tr>
      <w:tr w:rsidR="008600A2" w:rsidRPr="00B11249" w:rsidTr="00D80D75">
        <w:trPr>
          <w:trHeight w:val="807"/>
        </w:trPr>
        <w:tc>
          <w:tcPr>
            <w:tcW w:w="1285" w:type="dxa"/>
          </w:tcPr>
          <w:p w:rsidR="008600A2" w:rsidRPr="00B11249" w:rsidRDefault="008600A2" w:rsidP="006D2E16"/>
        </w:tc>
        <w:tc>
          <w:tcPr>
            <w:tcW w:w="1703" w:type="dxa"/>
            <w:shd w:val="clear" w:color="auto" w:fill="auto"/>
          </w:tcPr>
          <w:p w:rsidR="008600A2" w:rsidRPr="00B11249" w:rsidRDefault="008600A2" w:rsidP="00A76909">
            <w:r w:rsidRPr="00B11249">
              <w:t>2</w:t>
            </w:r>
            <w:r w:rsidR="00A76909">
              <w:t>9</w:t>
            </w:r>
            <w:r w:rsidRPr="00B11249">
              <w:t xml:space="preserve">       </w:t>
            </w:r>
            <w:r w:rsidR="001F0823">
              <w:t xml:space="preserve">                </w:t>
            </w:r>
          </w:p>
        </w:tc>
        <w:tc>
          <w:tcPr>
            <w:tcW w:w="1170" w:type="dxa"/>
          </w:tcPr>
          <w:p w:rsidR="008600A2" w:rsidRPr="00B11249" w:rsidRDefault="00501809" w:rsidP="00501809">
            <w:r>
              <w:t>1</w:t>
            </w:r>
          </w:p>
        </w:tc>
        <w:tc>
          <w:tcPr>
            <w:tcW w:w="3780" w:type="dxa"/>
          </w:tcPr>
          <w:p w:rsidR="00A76909" w:rsidRDefault="00501809" w:rsidP="00A76909">
            <w:r>
              <w:t>2</w:t>
            </w:r>
            <w:r w:rsidR="00A76909">
              <w:t xml:space="preserve">   9.3, 10.1, 10.2, 10.3</w:t>
            </w:r>
          </w:p>
          <w:p w:rsidR="008600A2" w:rsidRPr="00B11249" w:rsidRDefault="008600A2" w:rsidP="006D2E16"/>
        </w:tc>
        <w:tc>
          <w:tcPr>
            <w:tcW w:w="1272" w:type="dxa"/>
          </w:tcPr>
          <w:p w:rsidR="008600A2" w:rsidRPr="00B11249" w:rsidRDefault="00501809" w:rsidP="006D2E16">
            <w:r>
              <w:t>3</w:t>
            </w:r>
          </w:p>
        </w:tc>
        <w:tc>
          <w:tcPr>
            <w:tcW w:w="1123" w:type="dxa"/>
          </w:tcPr>
          <w:p w:rsidR="008600A2" w:rsidRPr="00B11249" w:rsidRDefault="00501809" w:rsidP="006D2E16">
            <w:r>
              <w:t>4</w:t>
            </w:r>
          </w:p>
        </w:tc>
      </w:tr>
      <w:tr w:rsidR="008600A2" w:rsidRPr="00B11249" w:rsidTr="00D80D75">
        <w:trPr>
          <w:trHeight w:val="807"/>
        </w:trPr>
        <w:tc>
          <w:tcPr>
            <w:tcW w:w="1285" w:type="dxa"/>
          </w:tcPr>
          <w:p w:rsidR="008600A2" w:rsidRPr="00B11249" w:rsidRDefault="00B768FD" w:rsidP="006D2E16">
            <w:r>
              <w:t>Mar.</w:t>
            </w:r>
          </w:p>
        </w:tc>
        <w:tc>
          <w:tcPr>
            <w:tcW w:w="1703" w:type="dxa"/>
          </w:tcPr>
          <w:p w:rsidR="008600A2" w:rsidRPr="00B11249" w:rsidRDefault="00501809" w:rsidP="00A76909">
            <w:r>
              <w:t>7</w:t>
            </w:r>
            <w:r w:rsidR="008600A2" w:rsidRPr="00B11249">
              <w:t xml:space="preserve">          </w:t>
            </w:r>
            <w:r w:rsidR="001F0823">
              <w:t xml:space="preserve"> </w:t>
            </w:r>
          </w:p>
        </w:tc>
        <w:tc>
          <w:tcPr>
            <w:tcW w:w="1170" w:type="dxa"/>
          </w:tcPr>
          <w:p w:rsidR="008600A2" w:rsidRPr="00B11249" w:rsidRDefault="00501809" w:rsidP="00501809">
            <w:r>
              <w:t>8</w:t>
            </w:r>
          </w:p>
        </w:tc>
        <w:tc>
          <w:tcPr>
            <w:tcW w:w="3780" w:type="dxa"/>
          </w:tcPr>
          <w:p w:rsidR="008600A2" w:rsidRPr="00B11249" w:rsidRDefault="00501809" w:rsidP="00D80D75">
            <w:r>
              <w:t>9</w:t>
            </w:r>
            <w:r w:rsidR="008600A2" w:rsidRPr="00B11249">
              <w:t xml:space="preserve">   </w:t>
            </w:r>
            <w:r w:rsidR="00A76909">
              <w:t>10.3, 10.4, 10.5</w:t>
            </w:r>
            <w:r w:rsidR="008600A2" w:rsidRPr="00B11249">
              <w:t xml:space="preserve"> </w:t>
            </w:r>
          </w:p>
        </w:tc>
        <w:tc>
          <w:tcPr>
            <w:tcW w:w="1272" w:type="dxa"/>
          </w:tcPr>
          <w:p w:rsidR="008600A2" w:rsidRPr="00B11249" w:rsidRDefault="00A76909" w:rsidP="00501809">
            <w:r>
              <w:t>1</w:t>
            </w:r>
            <w:r w:rsidR="00501809">
              <w:t>0</w:t>
            </w:r>
          </w:p>
        </w:tc>
        <w:tc>
          <w:tcPr>
            <w:tcW w:w="1123" w:type="dxa"/>
          </w:tcPr>
          <w:p w:rsidR="008600A2" w:rsidRPr="00B11249" w:rsidRDefault="00A76909" w:rsidP="006D2E16">
            <w:r>
              <w:t>1</w:t>
            </w:r>
            <w:r w:rsidR="008600A2" w:rsidRPr="00B11249">
              <w:t>1</w:t>
            </w:r>
          </w:p>
        </w:tc>
      </w:tr>
      <w:tr w:rsidR="008600A2" w:rsidRPr="00B11249" w:rsidTr="00D80D75">
        <w:trPr>
          <w:trHeight w:val="822"/>
        </w:trPr>
        <w:tc>
          <w:tcPr>
            <w:tcW w:w="1285" w:type="dxa"/>
          </w:tcPr>
          <w:p w:rsidR="008600A2" w:rsidRPr="00B11249" w:rsidRDefault="008600A2" w:rsidP="006D2E16"/>
        </w:tc>
        <w:tc>
          <w:tcPr>
            <w:tcW w:w="1703" w:type="dxa"/>
            <w:shd w:val="clear" w:color="auto" w:fill="FFFF00"/>
          </w:tcPr>
          <w:p w:rsidR="00D80D75" w:rsidRDefault="00A76909" w:rsidP="00D80D75">
            <w:r>
              <w:t>14</w:t>
            </w:r>
            <w:r w:rsidR="008600A2" w:rsidRPr="00B11249">
              <w:t xml:space="preserve">     </w:t>
            </w:r>
            <w:r w:rsidR="00D80D75">
              <w:t>Spring</w:t>
            </w:r>
          </w:p>
          <w:p w:rsidR="00D80D75" w:rsidRPr="00B11249" w:rsidRDefault="00D80D75" w:rsidP="00D80D75">
            <w:r>
              <w:t>Break!!!</w:t>
            </w:r>
            <w:r w:rsidR="008600A2" w:rsidRPr="00B11249">
              <w:t xml:space="preserve">  </w:t>
            </w:r>
            <w:r w:rsidR="008600A2">
              <w:t xml:space="preserve">    </w:t>
            </w:r>
            <w:r w:rsidR="001F0823">
              <w:t xml:space="preserve"> </w:t>
            </w:r>
            <w:r w:rsidR="00803827" w:rsidRPr="001F0823">
              <w:rPr>
                <w:b/>
              </w:rPr>
              <w:t xml:space="preserve"> </w:t>
            </w:r>
            <w:r w:rsidR="00803827">
              <w:t xml:space="preserve">                </w:t>
            </w:r>
          </w:p>
          <w:p w:rsidR="001F0823" w:rsidRPr="00B11249" w:rsidRDefault="001F0823" w:rsidP="006D2E16"/>
        </w:tc>
        <w:tc>
          <w:tcPr>
            <w:tcW w:w="1170" w:type="dxa"/>
            <w:shd w:val="clear" w:color="auto" w:fill="FFFF00"/>
          </w:tcPr>
          <w:p w:rsidR="008600A2" w:rsidRPr="00B11249" w:rsidRDefault="00A76909" w:rsidP="006D2E16">
            <w:r>
              <w:t>15</w:t>
            </w:r>
          </w:p>
        </w:tc>
        <w:tc>
          <w:tcPr>
            <w:tcW w:w="3780" w:type="dxa"/>
            <w:shd w:val="clear" w:color="auto" w:fill="FFFF00"/>
          </w:tcPr>
          <w:p w:rsidR="008600A2" w:rsidRPr="00B11249" w:rsidRDefault="00B768FD" w:rsidP="006D2E16">
            <w:r>
              <w:rPr>
                <w:noProof/>
              </w:rPr>
              <mc:AlternateContent>
                <mc:Choice Requires="wps">
                  <w:drawing>
                    <wp:anchor distT="0" distB="0" distL="114300" distR="114300" simplePos="0" relativeHeight="251661312" behindDoc="0" locked="0" layoutInCell="1" allowOverlap="1" wp14:anchorId="02C7271A" wp14:editId="2D33C280">
                      <wp:simplePos x="0" y="0"/>
                      <wp:positionH relativeFrom="column">
                        <wp:posOffset>396467</wp:posOffset>
                      </wp:positionH>
                      <wp:positionV relativeFrom="paragraph">
                        <wp:posOffset>142875</wp:posOffset>
                      </wp:positionV>
                      <wp:extent cx="198755" cy="153035"/>
                      <wp:effectExtent l="0" t="0" r="10795" b="18415"/>
                      <wp:wrapNone/>
                      <wp:docPr id="3" name="Smiley Fac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530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7" o:spid="_x0000_s1026" type="#_x0000_t96" style="position:absolute;margin-left:31.2pt;margin-top:11.25pt;width:15.6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"/>
                  </w:pict>
                </mc:Fallback>
              </mc:AlternateContent>
            </w:r>
            <w:r w:rsidR="00A76909">
              <w:t>16</w:t>
            </w:r>
            <w:r w:rsidR="008600A2" w:rsidRPr="00B11249">
              <w:t xml:space="preserve">             </w:t>
            </w:r>
            <w:r w:rsidR="001B0507">
              <w:t>Spring Break!!!!</w:t>
            </w:r>
            <w:bookmarkStart w:id="0" w:name="_GoBack"/>
            <w:bookmarkEnd w:id="0"/>
          </w:p>
        </w:tc>
        <w:tc>
          <w:tcPr>
            <w:tcW w:w="1272" w:type="dxa"/>
            <w:shd w:val="clear" w:color="auto" w:fill="FFFF00"/>
          </w:tcPr>
          <w:p w:rsidR="008600A2" w:rsidRPr="00B11249" w:rsidRDefault="00B768FD" w:rsidP="001179C7">
            <w:r>
              <w:rPr>
                <w:noProof/>
              </w:rPr>
              <mc:AlternateContent>
                <mc:Choice Requires="wps">
                  <w:drawing>
                    <wp:anchor distT="0" distB="0" distL="114300" distR="114300" simplePos="0" relativeHeight="251662336" behindDoc="0" locked="0" layoutInCell="1" allowOverlap="1" wp14:anchorId="35B968DE" wp14:editId="24F8D841">
                      <wp:simplePos x="0" y="0"/>
                      <wp:positionH relativeFrom="column">
                        <wp:posOffset>417195</wp:posOffset>
                      </wp:positionH>
                      <wp:positionV relativeFrom="paragraph">
                        <wp:posOffset>142012</wp:posOffset>
                      </wp:positionV>
                      <wp:extent cx="198755" cy="153035"/>
                      <wp:effectExtent l="0" t="0" r="10795" b="18415"/>
                      <wp:wrapNone/>
                      <wp:docPr id="2" name="Smiley Fac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530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1" o:spid="_x0000_s1026" type="#_x0000_t96" style="position:absolute;margin-left:32.85pt;margin-top:11.2pt;width:15.6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"/>
                  </w:pict>
                </mc:Fallback>
              </mc:AlternateContent>
            </w:r>
            <w:r w:rsidR="00A76909">
              <w:t>17</w:t>
            </w:r>
            <w:r w:rsidR="008600A2" w:rsidRPr="00B11249">
              <w:t xml:space="preserve"> </w:t>
            </w:r>
            <w:r w:rsidR="00501809">
              <w:t xml:space="preserve">  </w:t>
            </w:r>
          </w:p>
        </w:tc>
        <w:tc>
          <w:tcPr>
            <w:tcW w:w="1123" w:type="dxa"/>
            <w:shd w:val="clear" w:color="auto" w:fill="FFFF00"/>
          </w:tcPr>
          <w:p w:rsidR="008600A2" w:rsidRPr="00B11249" w:rsidRDefault="00A76909" w:rsidP="006D2E16">
            <w:r>
              <w:t>18</w:t>
            </w:r>
          </w:p>
        </w:tc>
      </w:tr>
      <w:tr w:rsidR="008600A2" w:rsidRPr="00B11249" w:rsidTr="00D80D75">
        <w:trPr>
          <w:trHeight w:val="807"/>
        </w:trPr>
        <w:tc>
          <w:tcPr>
            <w:tcW w:w="1285" w:type="dxa"/>
          </w:tcPr>
          <w:p w:rsidR="008600A2" w:rsidRPr="00B11249" w:rsidRDefault="008600A2" w:rsidP="006D2E16"/>
        </w:tc>
        <w:tc>
          <w:tcPr>
            <w:tcW w:w="1703" w:type="dxa"/>
            <w:shd w:val="clear" w:color="auto" w:fill="auto"/>
          </w:tcPr>
          <w:p w:rsidR="00D80D75" w:rsidRDefault="00B768FD" w:rsidP="00D80D75">
            <w:pPr>
              <w:rPr>
                <w:b/>
              </w:rPr>
            </w:pPr>
            <w:r>
              <w:t>21</w:t>
            </w:r>
            <w:r w:rsidR="00D80D75" w:rsidRPr="001F0823">
              <w:rPr>
                <w:b/>
              </w:rPr>
              <w:t xml:space="preserve"> </w:t>
            </w:r>
          </w:p>
          <w:p w:rsidR="008600A2" w:rsidRPr="00B11249" w:rsidRDefault="008600A2" w:rsidP="00B768FD">
            <w:r w:rsidRPr="00B11249">
              <w:t xml:space="preserve">  </w:t>
            </w:r>
            <w:r w:rsidR="00803827">
              <w:t xml:space="preserve">           </w:t>
            </w:r>
          </w:p>
        </w:tc>
        <w:tc>
          <w:tcPr>
            <w:tcW w:w="1170" w:type="dxa"/>
            <w:shd w:val="clear" w:color="auto" w:fill="auto"/>
          </w:tcPr>
          <w:p w:rsidR="008600A2" w:rsidRPr="00B11249" w:rsidRDefault="00B768FD" w:rsidP="00B768FD">
            <w:r>
              <w:t>22</w:t>
            </w:r>
            <w:r w:rsidR="001179C7" w:rsidRPr="00B11249">
              <w:t xml:space="preserve"> </w:t>
            </w:r>
            <w:r w:rsidR="001179C7">
              <w:t xml:space="preserve">        </w:t>
            </w:r>
          </w:p>
        </w:tc>
        <w:tc>
          <w:tcPr>
            <w:tcW w:w="3780" w:type="dxa"/>
          </w:tcPr>
          <w:p w:rsidR="00D80D75" w:rsidRDefault="00B768FD" w:rsidP="00D80D75">
            <w:r>
              <w:t xml:space="preserve">23      </w:t>
            </w:r>
            <w:r w:rsidR="00D80D75" w:rsidRPr="001F0823">
              <w:rPr>
                <w:b/>
              </w:rPr>
              <w:t xml:space="preserve"> TEST </w:t>
            </w:r>
            <w:r w:rsidR="00D80D75">
              <w:rPr>
                <w:b/>
              </w:rPr>
              <w:t xml:space="preserve"> 3 </w:t>
            </w:r>
            <w:r w:rsidR="00D80D75" w:rsidRPr="001F0823">
              <w:rPr>
                <w:b/>
              </w:rPr>
              <w:t>(chap. 9 – 10)</w:t>
            </w:r>
          </w:p>
          <w:p w:rsidR="00D80D75" w:rsidRDefault="00B768FD" w:rsidP="006D2E16">
            <w:r>
              <w:t xml:space="preserve"> </w:t>
            </w:r>
            <w:r w:rsidR="00D80D75">
              <w:t xml:space="preserve">                11.1, 11.2</w:t>
            </w:r>
            <w:r w:rsidR="00D80D75" w:rsidRPr="00B11249">
              <w:t xml:space="preserve">       </w:t>
            </w:r>
          </w:p>
          <w:p w:rsidR="00B768FD" w:rsidRDefault="00D80D75" w:rsidP="006D2E16">
            <w:r>
              <w:t xml:space="preserve">     </w:t>
            </w:r>
            <w:r w:rsidR="00B768FD">
              <w:t>***</w:t>
            </w:r>
            <w:r w:rsidR="00B768FD" w:rsidRPr="00B11249">
              <w:t>Withdraw deadline</w:t>
            </w:r>
          </w:p>
          <w:p w:rsidR="00D80D75" w:rsidRPr="00B11249" w:rsidRDefault="00D80D75" w:rsidP="006D2E16"/>
        </w:tc>
        <w:tc>
          <w:tcPr>
            <w:tcW w:w="1272" w:type="dxa"/>
          </w:tcPr>
          <w:p w:rsidR="008600A2" w:rsidRPr="00B11249" w:rsidRDefault="00B768FD" w:rsidP="006D2E16">
            <w:r>
              <w:t>24</w:t>
            </w:r>
          </w:p>
        </w:tc>
        <w:tc>
          <w:tcPr>
            <w:tcW w:w="1123" w:type="dxa"/>
            <w:shd w:val="clear" w:color="auto" w:fill="auto"/>
          </w:tcPr>
          <w:p w:rsidR="008600A2" w:rsidRPr="00B11249" w:rsidRDefault="00B768FD" w:rsidP="006D2E16">
            <w:r>
              <w:t>25</w:t>
            </w:r>
          </w:p>
        </w:tc>
      </w:tr>
      <w:tr w:rsidR="008600A2" w:rsidRPr="00B11249" w:rsidTr="00D80D75">
        <w:trPr>
          <w:trHeight w:val="808"/>
        </w:trPr>
        <w:tc>
          <w:tcPr>
            <w:tcW w:w="1285" w:type="dxa"/>
          </w:tcPr>
          <w:p w:rsidR="008600A2" w:rsidRPr="00B11249" w:rsidRDefault="008600A2" w:rsidP="006D2E16"/>
        </w:tc>
        <w:tc>
          <w:tcPr>
            <w:tcW w:w="1703" w:type="dxa"/>
          </w:tcPr>
          <w:p w:rsidR="001179C7" w:rsidRPr="00B11249" w:rsidRDefault="00B768FD" w:rsidP="00B768FD">
            <w:r>
              <w:t>28</w:t>
            </w:r>
            <w:r w:rsidR="008600A2" w:rsidRPr="00B11249">
              <w:t xml:space="preserve">       </w:t>
            </w:r>
            <w:r w:rsidR="001F0823">
              <w:t xml:space="preserve">  </w:t>
            </w:r>
            <w:r w:rsidR="001179C7">
              <w:t xml:space="preserve">        </w:t>
            </w:r>
          </w:p>
        </w:tc>
        <w:tc>
          <w:tcPr>
            <w:tcW w:w="1170" w:type="dxa"/>
          </w:tcPr>
          <w:p w:rsidR="008600A2" w:rsidRPr="00B11249" w:rsidRDefault="00B768FD" w:rsidP="006D2E16">
            <w:r>
              <w:t>29</w:t>
            </w:r>
          </w:p>
        </w:tc>
        <w:tc>
          <w:tcPr>
            <w:tcW w:w="3780" w:type="dxa"/>
            <w:shd w:val="clear" w:color="auto" w:fill="auto"/>
          </w:tcPr>
          <w:p w:rsidR="00D80D75" w:rsidRDefault="00B768FD" w:rsidP="00D80D75">
            <w:r>
              <w:t xml:space="preserve">30  </w:t>
            </w:r>
            <w:r w:rsidR="00D80D75">
              <w:t xml:space="preserve">       11.2, 11.3, 11.4, 11.6, 11.7</w:t>
            </w:r>
          </w:p>
          <w:p w:rsidR="008600A2" w:rsidRPr="00B11249" w:rsidRDefault="008600A2" w:rsidP="006D2E16"/>
          <w:p w:rsidR="008600A2" w:rsidRPr="00B11249" w:rsidRDefault="008600A2" w:rsidP="006D2E16"/>
        </w:tc>
        <w:tc>
          <w:tcPr>
            <w:tcW w:w="1272" w:type="dxa"/>
            <w:shd w:val="clear" w:color="auto" w:fill="auto"/>
          </w:tcPr>
          <w:p w:rsidR="008600A2" w:rsidRPr="00B11249" w:rsidRDefault="00B768FD" w:rsidP="006D2E16">
            <w:r>
              <w:t>31</w:t>
            </w:r>
          </w:p>
        </w:tc>
        <w:tc>
          <w:tcPr>
            <w:tcW w:w="1123" w:type="dxa"/>
            <w:shd w:val="clear" w:color="auto" w:fill="auto"/>
          </w:tcPr>
          <w:p w:rsidR="008600A2" w:rsidRPr="00B11249" w:rsidRDefault="001179C7" w:rsidP="006D2E16">
            <w:r>
              <w:t>1</w:t>
            </w:r>
          </w:p>
          <w:p w:rsidR="008600A2" w:rsidRPr="00B11249" w:rsidRDefault="008600A2" w:rsidP="006D2E16"/>
        </w:tc>
      </w:tr>
      <w:tr w:rsidR="008600A2" w:rsidRPr="00B11249" w:rsidTr="00D80D75">
        <w:trPr>
          <w:trHeight w:val="807"/>
        </w:trPr>
        <w:tc>
          <w:tcPr>
            <w:tcW w:w="1285" w:type="dxa"/>
          </w:tcPr>
          <w:p w:rsidR="008600A2" w:rsidRPr="00B11249" w:rsidRDefault="00B768FD" w:rsidP="006D2E16">
            <w:r>
              <w:t>Apr.</w:t>
            </w:r>
          </w:p>
        </w:tc>
        <w:tc>
          <w:tcPr>
            <w:tcW w:w="1703" w:type="dxa"/>
          </w:tcPr>
          <w:p w:rsidR="008600A2" w:rsidRPr="00B11249" w:rsidRDefault="001179C7" w:rsidP="00B768FD">
            <w:r>
              <w:t>4</w:t>
            </w:r>
            <w:r w:rsidR="001F0823">
              <w:t xml:space="preserve">  </w:t>
            </w:r>
            <w:r>
              <w:t xml:space="preserve">        </w:t>
            </w:r>
          </w:p>
        </w:tc>
        <w:tc>
          <w:tcPr>
            <w:tcW w:w="1170" w:type="dxa"/>
          </w:tcPr>
          <w:p w:rsidR="008600A2" w:rsidRPr="00B11249" w:rsidRDefault="001179C7" w:rsidP="001179C7">
            <w:r>
              <w:t>5</w:t>
            </w:r>
          </w:p>
        </w:tc>
        <w:tc>
          <w:tcPr>
            <w:tcW w:w="3780" w:type="dxa"/>
            <w:shd w:val="clear" w:color="auto" w:fill="auto"/>
          </w:tcPr>
          <w:p w:rsidR="00D80D75" w:rsidRDefault="001179C7" w:rsidP="00D80D75">
            <w:r>
              <w:t>6</w:t>
            </w:r>
            <w:r w:rsidR="00B768FD">
              <w:t xml:space="preserve">     </w:t>
            </w:r>
            <w:r w:rsidR="00B768FD" w:rsidRPr="001179C7">
              <w:rPr>
                <w:b/>
              </w:rPr>
              <w:t xml:space="preserve"> </w:t>
            </w:r>
            <w:r w:rsidR="00D80D75">
              <w:t>11.6</w:t>
            </w:r>
            <w:r w:rsidR="00D80D75" w:rsidRPr="00B11249">
              <w:t xml:space="preserve">  </w:t>
            </w:r>
            <w:r w:rsidR="00D80D75">
              <w:t>, 11.7, 11.8</w:t>
            </w:r>
            <w:r w:rsidR="00D80D75" w:rsidRPr="00B11249">
              <w:t xml:space="preserve"> </w:t>
            </w:r>
          </w:p>
          <w:p w:rsidR="00D80D75" w:rsidRDefault="00D80D75" w:rsidP="00D80D75">
            <w:r>
              <w:t xml:space="preserve">             12.1, 12.2</w:t>
            </w:r>
          </w:p>
          <w:p w:rsidR="008600A2" w:rsidRPr="00B11249" w:rsidRDefault="008600A2" w:rsidP="00D80D75"/>
        </w:tc>
        <w:tc>
          <w:tcPr>
            <w:tcW w:w="1272" w:type="dxa"/>
            <w:shd w:val="clear" w:color="auto" w:fill="auto"/>
          </w:tcPr>
          <w:p w:rsidR="008600A2" w:rsidRPr="00B11249" w:rsidRDefault="001179C7" w:rsidP="00B768FD">
            <w:r>
              <w:t>7</w:t>
            </w:r>
            <w:r w:rsidR="008600A2" w:rsidRPr="00B11249">
              <w:t xml:space="preserve"> </w:t>
            </w:r>
          </w:p>
        </w:tc>
        <w:tc>
          <w:tcPr>
            <w:tcW w:w="1123" w:type="dxa"/>
            <w:shd w:val="clear" w:color="auto" w:fill="auto"/>
          </w:tcPr>
          <w:p w:rsidR="008600A2" w:rsidRPr="00B11249" w:rsidRDefault="001179C7" w:rsidP="001179C7">
            <w:r>
              <w:t>8</w:t>
            </w:r>
          </w:p>
        </w:tc>
      </w:tr>
      <w:tr w:rsidR="008600A2" w:rsidRPr="00B11249" w:rsidTr="00D80D75">
        <w:trPr>
          <w:trHeight w:val="822"/>
        </w:trPr>
        <w:tc>
          <w:tcPr>
            <w:tcW w:w="1285" w:type="dxa"/>
          </w:tcPr>
          <w:p w:rsidR="008600A2" w:rsidRPr="00B11249" w:rsidRDefault="008600A2" w:rsidP="006D2E16"/>
        </w:tc>
        <w:tc>
          <w:tcPr>
            <w:tcW w:w="1703" w:type="dxa"/>
          </w:tcPr>
          <w:p w:rsidR="008600A2" w:rsidRPr="00B11249" w:rsidRDefault="001179C7" w:rsidP="00B768FD">
            <w:r>
              <w:t>1</w:t>
            </w:r>
            <w:r w:rsidR="00B768FD">
              <w:t>1</w:t>
            </w:r>
            <w:r w:rsidR="008600A2" w:rsidRPr="00B11249">
              <w:t xml:space="preserve">     </w:t>
            </w:r>
            <w:r w:rsidR="00D80D75" w:rsidRPr="001179C7">
              <w:rPr>
                <w:b/>
              </w:rPr>
              <w:t xml:space="preserve"> Test 4 (</w:t>
            </w:r>
            <w:r w:rsidR="00D80D75" w:rsidRPr="00D80D75">
              <w:rPr>
                <w:b/>
                <w:sz w:val="20"/>
                <w:szCs w:val="20"/>
              </w:rPr>
              <w:t>chap. 11 – 12</w:t>
            </w:r>
            <w:r w:rsidR="00D80D75" w:rsidRPr="001179C7">
              <w:rPr>
                <w:b/>
              </w:rPr>
              <w:t>)</w:t>
            </w:r>
            <w:r w:rsidR="008600A2" w:rsidRPr="00B11249">
              <w:t xml:space="preserve">     </w:t>
            </w:r>
          </w:p>
        </w:tc>
        <w:tc>
          <w:tcPr>
            <w:tcW w:w="1170" w:type="dxa"/>
          </w:tcPr>
          <w:p w:rsidR="008600A2" w:rsidRPr="00B11249" w:rsidRDefault="00B768FD" w:rsidP="006D2E16">
            <w:r>
              <w:t>1</w:t>
            </w:r>
            <w:r w:rsidR="001179C7">
              <w:t>2</w:t>
            </w:r>
          </w:p>
        </w:tc>
        <w:tc>
          <w:tcPr>
            <w:tcW w:w="3780" w:type="dxa"/>
          </w:tcPr>
          <w:p w:rsidR="008600A2" w:rsidRPr="00B11249" w:rsidRDefault="00B768FD" w:rsidP="006D2E16">
            <w:r>
              <w:t>1</w:t>
            </w:r>
            <w:r w:rsidR="001179C7">
              <w:t>3</w:t>
            </w:r>
            <w:r>
              <w:t xml:space="preserve">    review</w:t>
            </w:r>
          </w:p>
        </w:tc>
        <w:tc>
          <w:tcPr>
            <w:tcW w:w="1272" w:type="dxa"/>
          </w:tcPr>
          <w:p w:rsidR="008600A2" w:rsidRPr="00B11249" w:rsidRDefault="00B768FD" w:rsidP="006D2E16">
            <w:r>
              <w:t>1</w:t>
            </w:r>
            <w:r w:rsidR="001179C7">
              <w:t>4</w:t>
            </w:r>
          </w:p>
        </w:tc>
        <w:tc>
          <w:tcPr>
            <w:tcW w:w="1123" w:type="dxa"/>
          </w:tcPr>
          <w:p w:rsidR="008600A2" w:rsidRPr="00B11249" w:rsidRDefault="00B768FD" w:rsidP="006D2E16">
            <w:r>
              <w:t>1</w:t>
            </w:r>
            <w:r w:rsidR="001179C7">
              <w:t>5</w:t>
            </w:r>
          </w:p>
        </w:tc>
      </w:tr>
      <w:tr w:rsidR="008600A2" w:rsidRPr="00B11249" w:rsidTr="00D80D75">
        <w:trPr>
          <w:trHeight w:val="530"/>
        </w:trPr>
        <w:tc>
          <w:tcPr>
            <w:tcW w:w="1285" w:type="dxa"/>
          </w:tcPr>
          <w:p w:rsidR="008600A2" w:rsidRPr="00B11249" w:rsidRDefault="008600A2" w:rsidP="006D2E16"/>
        </w:tc>
        <w:tc>
          <w:tcPr>
            <w:tcW w:w="1703" w:type="dxa"/>
          </w:tcPr>
          <w:p w:rsidR="001A5E46" w:rsidRPr="001F0823" w:rsidRDefault="00B768FD" w:rsidP="006D2E16">
            <w:pPr>
              <w:rPr>
                <w:b/>
              </w:rPr>
            </w:pPr>
            <w:r>
              <w:t>1</w:t>
            </w:r>
            <w:r w:rsidR="001179C7">
              <w:t>8</w:t>
            </w:r>
            <w:r w:rsidR="008600A2" w:rsidRPr="00B11249">
              <w:t xml:space="preserve">       </w:t>
            </w:r>
          </w:p>
          <w:p w:rsidR="001A5E46" w:rsidRDefault="001A5E46" w:rsidP="006D2E16"/>
          <w:p w:rsidR="008600A2" w:rsidRPr="00B11249" w:rsidRDefault="008600A2" w:rsidP="006D2E16">
            <w:r w:rsidRPr="00B11249">
              <w:t xml:space="preserve">   </w:t>
            </w:r>
          </w:p>
        </w:tc>
        <w:tc>
          <w:tcPr>
            <w:tcW w:w="1170" w:type="dxa"/>
          </w:tcPr>
          <w:p w:rsidR="008600A2" w:rsidRPr="00B11249" w:rsidRDefault="00B768FD" w:rsidP="006D2E16">
            <w:r>
              <w:t>1</w:t>
            </w:r>
            <w:r w:rsidR="001179C7">
              <w:t>9</w:t>
            </w:r>
          </w:p>
        </w:tc>
        <w:tc>
          <w:tcPr>
            <w:tcW w:w="3780" w:type="dxa"/>
          </w:tcPr>
          <w:p w:rsidR="008600A2" w:rsidRPr="00B11249" w:rsidRDefault="00B768FD" w:rsidP="001179C7">
            <w:r>
              <w:t>2</w:t>
            </w:r>
            <w:r w:rsidR="001179C7">
              <w:t>0</w:t>
            </w:r>
            <w:r w:rsidR="008600A2" w:rsidRPr="00B11249">
              <w:t xml:space="preserve">   </w:t>
            </w:r>
            <w:r>
              <w:t xml:space="preserve">  </w:t>
            </w:r>
            <w:r w:rsidRPr="001F0823">
              <w:rPr>
                <w:b/>
              </w:rPr>
              <w:t xml:space="preserve"> Final exam</w:t>
            </w:r>
          </w:p>
        </w:tc>
        <w:tc>
          <w:tcPr>
            <w:tcW w:w="1272" w:type="dxa"/>
          </w:tcPr>
          <w:p w:rsidR="008600A2" w:rsidRPr="00B11249" w:rsidRDefault="00B768FD" w:rsidP="001179C7">
            <w:r>
              <w:t>2</w:t>
            </w:r>
            <w:r w:rsidR="001179C7">
              <w:t>1</w:t>
            </w:r>
          </w:p>
        </w:tc>
        <w:tc>
          <w:tcPr>
            <w:tcW w:w="1123" w:type="dxa"/>
            <w:shd w:val="clear" w:color="auto" w:fill="auto"/>
          </w:tcPr>
          <w:p w:rsidR="008600A2" w:rsidRPr="00B11249" w:rsidRDefault="00B768FD" w:rsidP="00B768FD">
            <w:r>
              <w:t>2</w:t>
            </w:r>
            <w:r w:rsidR="001179C7">
              <w:t>2</w:t>
            </w:r>
            <w:r w:rsidR="008600A2" w:rsidRPr="00B11249">
              <w:t xml:space="preserve">   </w:t>
            </w:r>
          </w:p>
        </w:tc>
      </w:tr>
    </w:tbl>
    <w:p w:rsidR="00707EA0" w:rsidRPr="00707EA0" w:rsidRDefault="00707EA0" w:rsidP="00707EA0">
      <w:pPr>
        <w:rPr>
          <w:sz w:val="20"/>
          <w:szCs w:val="20"/>
        </w:rPr>
      </w:pPr>
    </w:p>
    <w:p w:rsidR="008600A2" w:rsidRPr="00707EA0" w:rsidRDefault="008600A2" w:rsidP="00707EA0">
      <w:pPr>
        <w:rPr>
          <w:sz w:val="20"/>
          <w:szCs w:val="20"/>
        </w:rPr>
        <w:sectPr w:rsidR="008600A2" w:rsidRPr="00707EA0" w:rsidSect="006D2E16">
          <w:type w:val="continuous"/>
          <w:pgSz w:w="12240" w:h="15840"/>
          <w:pgMar w:top="576" w:right="864" w:bottom="662" w:left="864" w:header="720" w:footer="720" w:gutter="0"/>
          <w:cols w:space="720"/>
          <w:docGrid w:linePitch="360"/>
        </w:sectPr>
      </w:pPr>
    </w:p>
    <w:p w:rsidR="00931B92" w:rsidRDefault="00931B92" w:rsidP="003715E2"/>
    <w:sectPr w:rsidR="00931B92" w:rsidSect="006D2E16">
      <w:pgSz w:w="12240" w:h="15840"/>
      <w:pgMar w:top="1008" w:right="864"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2B9"/>
    <w:multiLevelType w:val="hybridMultilevel"/>
    <w:tmpl w:val="CB2AA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D415C"/>
    <w:multiLevelType w:val="hybridMultilevel"/>
    <w:tmpl w:val="5E2E8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E018D"/>
    <w:multiLevelType w:val="hybridMultilevel"/>
    <w:tmpl w:val="55DA2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E1521"/>
    <w:multiLevelType w:val="multilevel"/>
    <w:tmpl w:val="A1724150"/>
    <w:lvl w:ilvl="0">
      <w:start w:val="1"/>
      <w:numFmt w:val="bullet"/>
      <w:lvlText w:val=""/>
      <w:lvlJc w:val="left"/>
      <w:pPr>
        <w:tabs>
          <w:tab w:val="num" w:pos="360"/>
        </w:tabs>
        <w:ind w:left="360" w:firstLine="360"/>
      </w:pPr>
      <w:rPr>
        <w:rFonts w:ascii="Wingdings" w:hAnsi="Wingding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A2"/>
    <w:rsid w:val="000D3375"/>
    <w:rsid w:val="001179C7"/>
    <w:rsid w:val="001A5E46"/>
    <w:rsid w:val="001A6568"/>
    <w:rsid w:val="001B0507"/>
    <w:rsid w:val="001F0823"/>
    <w:rsid w:val="002723A3"/>
    <w:rsid w:val="002847CB"/>
    <w:rsid w:val="003715E2"/>
    <w:rsid w:val="00501809"/>
    <w:rsid w:val="00561BC4"/>
    <w:rsid w:val="006036F3"/>
    <w:rsid w:val="00696842"/>
    <w:rsid w:val="006D2E16"/>
    <w:rsid w:val="00707EA0"/>
    <w:rsid w:val="00735B51"/>
    <w:rsid w:val="00803827"/>
    <w:rsid w:val="008600A2"/>
    <w:rsid w:val="00931B92"/>
    <w:rsid w:val="00A169A2"/>
    <w:rsid w:val="00A76909"/>
    <w:rsid w:val="00AB205C"/>
    <w:rsid w:val="00AF0B66"/>
    <w:rsid w:val="00B768FD"/>
    <w:rsid w:val="00D80D75"/>
    <w:rsid w:val="00FE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0A2"/>
    <w:rPr>
      <w:color w:val="0000FF"/>
      <w:u w:val="single"/>
    </w:rPr>
  </w:style>
  <w:style w:type="table" w:styleId="TableGrid">
    <w:name w:val="Table Grid"/>
    <w:basedOn w:val="TableNormal"/>
    <w:uiPriority w:val="59"/>
    <w:rsid w:val="008600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A2"/>
    <w:pPr>
      <w:ind w:left="720"/>
      <w:contextualSpacing/>
    </w:pPr>
  </w:style>
  <w:style w:type="character" w:customStyle="1" w:styleId="normalchar1">
    <w:name w:val="normal__char1"/>
    <w:basedOn w:val="DefaultParagraphFont"/>
    <w:rsid w:val="000D3375"/>
    <w:rPr>
      <w:rFonts w:ascii="Times New Roman" w:hAnsi="Times New Roman" w:cs="Times New Roman" w:hint="default"/>
      <w:strike w:val="0"/>
      <w:dstrike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0A2"/>
    <w:rPr>
      <w:color w:val="0000FF"/>
      <w:u w:val="single"/>
    </w:rPr>
  </w:style>
  <w:style w:type="table" w:styleId="TableGrid">
    <w:name w:val="Table Grid"/>
    <w:basedOn w:val="TableNormal"/>
    <w:uiPriority w:val="59"/>
    <w:rsid w:val="008600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A2"/>
    <w:pPr>
      <w:ind w:left="720"/>
      <w:contextualSpacing/>
    </w:pPr>
  </w:style>
  <w:style w:type="character" w:customStyle="1" w:styleId="normalchar1">
    <w:name w:val="normal__char1"/>
    <w:basedOn w:val="DefaultParagraphFont"/>
    <w:rsid w:val="000D3375"/>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ourseIDPopup(3775285,%20'XL28-X111-4020-5TI2');" TargetMode="External"/><Relationship Id="rId3" Type="http://schemas.microsoft.com/office/2007/relationships/stylesWithEffects" Target="stylesWithEffects.xml"/><Relationship Id="rId7" Type="http://schemas.openxmlformats.org/officeDocument/2006/relationships/hyperlink" Target="http://www.mathx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ov@irs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Administrator</cp:lastModifiedBy>
  <cp:revision>4</cp:revision>
  <cp:lastPrinted>2016-01-12T23:38:00Z</cp:lastPrinted>
  <dcterms:created xsi:type="dcterms:W3CDTF">2016-01-12T23:14:00Z</dcterms:created>
  <dcterms:modified xsi:type="dcterms:W3CDTF">2016-01-12T23:39:00Z</dcterms:modified>
</cp:coreProperties>
</file>